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CDE" w:rsidRDefault="00475A16" w:rsidP="00C24CDE">
      <w:pPr>
        <w:jc w:val="center"/>
        <w:rPr>
          <w:rFonts w:ascii="Times New Roman" w:hAnsi="Times New Roman" w:cs="Times New Roman"/>
          <w:b/>
          <w:sz w:val="24"/>
        </w:rPr>
      </w:pPr>
      <w:bookmarkStart w:id="0" w:name="_GoBack"/>
      <w:bookmarkEnd w:id="0"/>
      <w:r>
        <w:rPr>
          <w:rFonts w:ascii="Times New Roman" w:hAnsi="Times New Roman" w:cs="Times New Roman"/>
          <w:b/>
          <w:sz w:val="24"/>
        </w:rPr>
        <w:t>NAPUTAK</w:t>
      </w:r>
      <w:r w:rsidRPr="00D14078">
        <w:rPr>
          <w:rFonts w:ascii="Times New Roman" w:hAnsi="Times New Roman" w:cs="Times New Roman"/>
          <w:b/>
          <w:sz w:val="24"/>
        </w:rPr>
        <w:t xml:space="preserve"> O OKVIRNOM SADRŽAJU, MINIMALNOM SKUPU PODATAKA TE NAČINU JAVNE OBJAVE INFORMACIJA O TROŠENJU SREDSTAVA NA MREŽNIM STRANICAMA JEDINICA LOKALNE I PODRUČNE (REGIONALNE) SAMOUPRAVE TE PRORAČUNSKIH I IZVANPRORAČUNSKIH KORISNIKA DRŽAVNOG PRORAČUNA I JEDINICA LOKALNE I PODRUČNE (REGIONALNE) SAMOUPRAVE (NARODNE NOVINE, BROJ 59/23.</w:t>
      </w:r>
      <w:r>
        <w:rPr>
          <w:rFonts w:ascii="Times New Roman" w:hAnsi="Times New Roman" w:cs="Times New Roman"/>
          <w:b/>
          <w:sz w:val="24"/>
        </w:rPr>
        <w:t>), (U DALJNJEM TEKSTU: NAPUTAK)</w:t>
      </w:r>
    </w:p>
    <w:p w:rsidR="00475A16" w:rsidRPr="00475A16" w:rsidRDefault="00475A16" w:rsidP="00475A16">
      <w:pPr>
        <w:pStyle w:val="Odlomakpopisa"/>
        <w:numPr>
          <w:ilvl w:val="0"/>
          <w:numId w:val="12"/>
        </w:numPr>
        <w:jc w:val="center"/>
        <w:rPr>
          <w:rFonts w:ascii="Times New Roman" w:hAnsi="Times New Roman" w:cs="Times New Roman"/>
          <w:b/>
          <w:sz w:val="24"/>
        </w:rPr>
      </w:pPr>
      <w:r>
        <w:rPr>
          <w:rFonts w:ascii="Times New Roman" w:hAnsi="Times New Roman" w:cs="Times New Roman"/>
          <w:b/>
          <w:sz w:val="24"/>
        </w:rPr>
        <w:t>Najčešća pitanja i odgovori -</w:t>
      </w:r>
    </w:p>
    <w:p w:rsidR="00C24CDE" w:rsidRPr="00C24CDE" w:rsidRDefault="00C24CDE" w:rsidP="00C24CDE">
      <w:pPr>
        <w:jc w:val="both"/>
        <w:rPr>
          <w:rFonts w:ascii="Times New Roman" w:hAnsi="Times New Roman" w:cs="Times New Roman"/>
          <w:sz w:val="24"/>
        </w:rPr>
      </w:pPr>
    </w:p>
    <w:p w:rsidR="00C24CDE" w:rsidRPr="00475A16" w:rsidRDefault="00C24CDE" w:rsidP="00C24CDE">
      <w:pPr>
        <w:pStyle w:val="Odlomakpopisa"/>
        <w:numPr>
          <w:ilvl w:val="0"/>
          <w:numId w:val="1"/>
        </w:numPr>
        <w:jc w:val="both"/>
        <w:rPr>
          <w:rFonts w:ascii="Times New Roman" w:hAnsi="Times New Roman" w:cs="Times New Roman"/>
          <w:b/>
          <w:sz w:val="24"/>
        </w:rPr>
      </w:pPr>
      <w:r w:rsidRPr="00475A16">
        <w:rPr>
          <w:rFonts w:ascii="Times New Roman" w:hAnsi="Times New Roman" w:cs="Times New Roman"/>
          <w:b/>
          <w:sz w:val="24"/>
        </w:rPr>
        <w:t>Hoće li Ministarstvo financija objavljivati i informacije o trošenju sredstava s računa 631 s kojeg isplaćujemo sredstva za plaće zaposlenika, sredstva za vrednovatelje i neovisne stručnjake putem autorskih honorara i ugovora o djelu te sredstva za putne naloge?</w:t>
      </w:r>
    </w:p>
    <w:p w:rsidR="00C24CDE" w:rsidRPr="00C24CDE" w:rsidRDefault="00C24CDE" w:rsidP="00D818B7">
      <w:pPr>
        <w:jc w:val="both"/>
        <w:rPr>
          <w:rFonts w:ascii="Times New Roman" w:hAnsi="Times New Roman" w:cs="Times New Roman"/>
          <w:sz w:val="24"/>
        </w:rPr>
      </w:pPr>
      <w:r w:rsidRPr="00C24CDE">
        <w:rPr>
          <w:rFonts w:ascii="Times New Roman" w:hAnsi="Times New Roman" w:cs="Times New Roman"/>
          <w:sz w:val="24"/>
        </w:rPr>
        <w:t xml:space="preserve">Ministarstvo financija </w:t>
      </w:r>
      <w:r>
        <w:rPr>
          <w:rFonts w:ascii="Times New Roman" w:hAnsi="Times New Roman" w:cs="Times New Roman"/>
          <w:sz w:val="24"/>
        </w:rPr>
        <w:t xml:space="preserve">će, sukladno članku 6. stavku 4. Naputka </w:t>
      </w:r>
      <w:r w:rsidRPr="00C24CDE">
        <w:rPr>
          <w:rFonts w:ascii="Times New Roman" w:hAnsi="Times New Roman" w:cs="Times New Roman"/>
          <w:sz w:val="24"/>
        </w:rPr>
        <w:t>objavljivat</w:t>
      </w:r>
      <w:r>
        <w:rPr>
          <w:rFonts w:ascii="Times New Roman" w:hAnsi="Times New Roman" w:cs="Times New Roman"/>
          <w:sz w:val="24"/>
        </w:rPr>
        <w:t xml:space="preserve">i </w:t>
      </w:r>
      <w:r w:rsidRPr="00C24CDE">
        <w:rPr>
          <w:rFonts w:ascii="Times New Roman" w:hAnsi="Times New Roman" w:cs="Times New Roman"/>
          <w:sz w:val="24"/>
        </w:rPr>
        <w:t xml:space="preserve">na svojim mrežnim stranicama </w:t>
      </w:r>
      <w:r w:rsidRPr="00475A16">
        <w:rPr>
          <w:rFonts w:ascii="Times New Roman" w:hAnsi="Times New Roman" w:cs="Times New Roman"/>
          <w:b/>
          <w:sz w:val="24"/>
          <w:u w:val="single"/>
        </w:rPr>
        <w:t>isključivo isplate s jedinstvenog računa državnog proračuna</w:t>
      </w:r>
      <w:r w:rsidRPr="00C24CDE">
        <w:rPr>
          <w:rFonts w:ascii="Times New Roman" w:hAnsi="Times New Roman" w:cs="Times New Roman"/>
          <w:sz w:val="24"/>
        </w:rPr>
        <w:t xml:space="preserve"> koje </w:t>
      </w:r>
      <w:r w:rsidR="00475A16">
        <w:rPr>
          <w:rFonts w:ascii="Times New Roman" w:hAnsi="Times New Roman" w:cs="Times New Roman"/>
          <w:sz w:val="24"/>
        </w:rPr>
        <w:t>se izvršavaju</w:t>
      </w:r>
      <w:r w:rsidRPr="00C24CDE">
        <w:rPr>
          <w:rFonts w:ascii="Times New Roman" w:hAnsi="Times New Roman" w:cs="Times New Roman"/>
          <w:sz w:val="24"/>
        </w:rPr>
        <w:t xml:space="preserve"> </w:t>
      </w:r>
      <w:r w:rsidR="00475A16">
        <w:rPr>
          <w:rFonts w:ascii="Times New Roman" w:hAnsi="Times New Roman" w:cs="Times New Roman"/>
          <w:sz w:val="24"/>
        </w:rPr>
        <w:t xml:space="preserve">izravno na </w:t>
      </w:r>
      <w:r w:rsidRPr="00C24CDE">
        <w:rPr>
          <w:rFonts w:ascii="Times New Roman" w:hAnsi="Times New Roman" w:cs="Times New Roman"/>
          <w:sz w:val="24"/>
        </w:rPr>
        <w:t xml:space="preserve">račune </w:t>
      </w:r>
      <w:r w:rsidR="00475A16">
        <w:rPr>
          <w:rFonts w:ascii="Times New Roman" w:hAnsi="Times New Roman" w:cs="Times New Roman"/>
          <w:sz w:val="24"/>
        </w:rPr>
        <w:t xml:space="preserve">krajnjih </w:t>
      </w:r>
      <w:r w:rsidRPr="00C24CDE">
        <w:rPr>
          <w:rFonts w:ascii="Times New Roman" w:hAnsi="Times New Roman" w:cs="Times New Roman"/>
          <w:sz w:val="24"/>
        </w:rPr>
        <w:t xml:space="preserve">primatelja sredstava. Za sve ostale isplate </w:t>
      </w:r>
      <w:r w:rsidR="003B2CA3">
        <w:rPr>
          <w:rFonts w:ascii="Times New Roman" w:hAnsi="Times New Roman" w:cs="Times New Roman"/>
          <w:sz w:val="24"/>
        </w:rPr>
        <w:t xml:space="preserve">koje se ne izvršavaju izravno s jedinstvenog računa državnog proračuna, </w:t>
      </w:r>
      <w:r w:rsidRPr="00C24CDE">
        <w:rPr>
          <w:rFonts w:ascii="Times New Roman" w:hAnsi="Times New Roman" w:cs="Times New Roman"/>
          <w:sz w:val="24"/>
        </w:rPr>
        <w:t>pa tako i isplate s računa 631, proračunski i izvanproračunski korisnici državnog proračuna objavljivat će</w:t>
      </w:r>
      <w:r w:rsidR="00475A16">
        <w:rPr>
          <w:rFonts w:ascii="Times New Roman" w:hAnsi="Times New Roman" w:cs="Times New Roman"/>
          <w:sz w:val="24"/>
        </w:rPr>
        <w:t>, sukladno Naputku,</w:t>
      </w:r>
      <w:r w:rsidRPr="00C24CDE">
        <w:rPr>
          <w:rFonts w:ascii="Times New Roman" w:hAnsi="Times New Roman" w:cs="Times New Roman"/>
          <w:sz w:val="24"/>
        </w:rPr>
        <w:t xml:space="preserve"> na svojim mrežnim stranicama.</w:t>
      </w:r>
    </w:p>
    <w:p w:rsidR="00C24CDE" w:rsidRPr="00475A16" w:rsidRDefault="00C24CDE" w:rsidP="00C24CDE">
      <w:pPr>
        <w:pStyle w:val="Odlomakpopisa"/>
        <w:numPr>
          <w:ilvl w:val="0"/>
          <w:numId w:val="1"/>
        </w:numPr>
        <w:jc w:val="both"/>
        <w:rPr>
          <w:rFonts w:ascii="Times New Roman" w:hAnsi="Times New Roman" w:cs="Times New Roman"/>
          <w:b/>
          <w:sz w:val="24"/>
        </w:rPr>
      </w:pPr>
      <w:r w:rsidRPr="00475A16">
        <w:rPr>
          <w:rFonts w:ascii="Times New Roman" w:hAnsi="Times New Roman" w:cs="Times New Roman"/>
          <w:b/>
          <w:sz w:val="24"/>
        </w:rPr>
        <w:t xml:space="preserve">Hoće li ministarstva i ostali </w:t>
      </w:r>
      <w:r w:rsidR="00475A16">
        <w:rPr>
          <w:rFonts w:ascii="Times New Roman" w:hAnsi="Times New Roman" w:cs="Times New Roman"/>
          <w:b/>
          <w:sz w:val="24"/>
        </w:rPr>
        <w:t xml:space="preserve">proračunski korisnici </w:t>
      </w:r>
      <w:r w:rsidRPr="00475A16">
        <w:rPr>
          <w:rFonts w:ascii="Times New Roman" w:hAnsi="Times New Roman" w:cs="Times New Roman"/>
          <w:b/>
          <w:sz w:val="24"/>
        </w:rPr>
        <w:t>koji posluju preko jedinstvenog računa državnog proračuna moći objaviti sami sve podatke ili će izdvajati samo one koji nisu objavljeni na webu Ministarstva financija?</w:t>
      </w:r>
    </w:p>
    <w:p w:rsidR="00124E64" w:rsidRDefault="00167667" w:rsidP="00D818B7">
      <w:pPr>
        <w:jc w:val="both"/>
        <w:rPr>
          <w:rFonts w:ascii="Times New Roman" w:hAnsi="Times New Roman" w:cs="Times New Roman"/>
          <w:sz w:val="24"/>
        </w:rPr>
      </w:pPr>
      <w:r w:rsidRPr="00167667">
        <w:rPr>
          <w:rFonts w:ascii="Times New Roman" w:hAnsi="Times New Roman" w:cs="Times New Roman"/>
          <w:sz w:val="24"/>
        </w:rPr>
        <w:t>Proračunski i izvanproračunski korisnici</w:t>
      </w:r>
      <w:r w:rsidR="00D07B61">
        <w:rPr>
          <w:rFonts w:ascii="Times New Roman" w:hAnsi="Times New Roman" w:cs="Times New Roman"/>
          <w:sz w:val="24"/>
        </w:rPr>
        <w:t>,</w:t>
      </w:r>
      <w:r w:rsidRPr="00167667">
        <w:rPr>
          <w:rFonts w:ascii="Times New Roman" w:hAnsi="Times New Roman" w:cs="Times New Roman"/>
          <w:sz w:val="24"/>
        </w:rPr>
        <w:t xml:space="preserve"> koji posluju preko jedinstvenog računa državnog proračuna</w:t>
      </w:r>
      <w:r w:rsidR="00D07B61">
        <w:rPr>
          <w:rFonts w:ascii="Times New Roman" w:hAnsi="Times New Roman" w:cs="Times New Roman"/>
          <w:sz w:val="24"/>
        </w:rPr>
        <w:t>,</w:t>
      </w:r>
      <w:r w:rsidRPr="00167667">
        <w:rPr>
          <w:rFonts w:ascii="Times New Roman" w:hAnsi="Times New Roman" w:cs="Times New Roman"/>
          <w:sz w:val="24"/>
        </w:rPr>
        <w:t xml:space="preserve"> moći će objavljivati sve podatke o isplatama sredstava </w:t>
      </w:r>
      <w:r w:rsidR="00475A16">
        <w:rPr>
          <w:rFonts w:ascii="Times New Roman" w:hAnsi="Times New Roman" w:cs="Times New Roman"/>
          <w:sz w:val="24"/>
        </w:rPr>
        <w:t>izvršene na</w:t>
      </w:r>
      <w:r w:rsidRPr="00167667">
        <w:rPr>
          <w:rFonts w:ascii="Times New Roman" w:hAnsi="Times New Roman" w:cs="Times New Roman"/>
          <w:sz w:val="24"/>
        </w:rPr>
        <w:t xml:space="preserve"> teret svojih financijskih planova uključujući i </w:t>
      </w:r>
      <w:r w:rsidR="00475A16">
        <w:rPr>
          <w:rFonts w:ascii="Times New Roman" w:hAnsi="Times New Roman" w:cs="Times New Roman"/>
          <w:sz w:val="24"/>
        </w:rPr>
        <w:t xml:space="preserve">podatke o isplatama s jedinstvenog računa državnog proračuna </w:t>
      </w:r>
      <w:r w:rsidRPr="00167667">
        <w:rPr>
          <w:rFonts w:ascii="Times New Roman" w:hAnsi="Times New Roman" w:cs="Times New Roman"/>
          <w:sz w:val="24"/>
        </w:rPr>
        <w:t xml:space="preserve">koje </w:t>
      </w:r>
      <w:r w:rsidR="00475A16">
        <w:rPr>
          <w:rFonts w:ascii="Times New Roman" w:hAnsi="Times New Roman" w:cs="Times New Roman"/>
          <w:sz w:val="24"/>
        </w:rPr>
        <w:t xml:space="preserve">će </w:t>
      </w:r>
      <w:r w:rsidRPr="00167667">
        <w:rPr>
          <w:rFonts w:ascii="Times New Roman" w:hAnsi="Times New Roman" w:cs="Times New Roman"/>
          <w:sz w:val="24"/>
        </w:rPr>
        <w:t>za njih objav</w:t>
      </w:r>
      <w:r w:rsidR="00475A16">
        <w:rPr>
          <w:rFonts w:ascii="Times New Roman" w:hAnsi="Times New Roman" w:cs="Times New Roman"/>
          <w:sz w:val="24"/>
        </w:rPr>
        <w:t>ljivati</w:t>
      </w:r>
      <w:r w:rsidRPr="00167667">
        <w:rPr>
          <w:rFonts w:ascii="Times New Roman" w:hAnsi="Times New Roman" w:cs="Times New Roman"/>
          <w:sz w:val="24"/>
        </w:rPr>
        <w:t xml:space="preserve"> Ministarstvo financija. </w:t>
      </w:r>
      <w:r w:rsidR="00124E64" w:rsidRPr="00124E64">
        <w:rPr>
          <w:rFonts w:ascii="Times New Roman" w:hAnsi="Times New Roman" w:cs="Times New Roman"/>
          <w:sz w:val="24"/>
        </w:rPr>
        <w:t>Pritom je važno da proračunski korisnik</w:t>
      </w:r>
      <w:r w:rsidR="00D07B61">
        <w:rPr>
          <w:rFonts w:ascii="Times New Roman" w:hAnsi="Times New Roman" w:cs="Times New Roman"/>
          <w:sz w:val="24"/>
        </w:rPr>
        <w:t>,</w:t>
      </w:r>
      <w:r w:rsidR="00124E64" w:rsidRPr="00124E64">
        <w:rPr>
          <w:rFonts w:ascii="Times New Roman" w:hAnsi="Times New Roman" w:cs="Times New Roman"/>
          <w:sz w:val="24"/>
        </w:rPr>
        <w:t xml:space="preserve"> koji ispostavlja račun/zahtjev za plaćanje u sustav državne riznice odnosno izvršava plaćanje sa svojih računa, vodi brigu o sadržaju podataka koji će se javno objavljivati, neovisno s ko</w:t>
      </w:r>
      <w:r w:rsidR="00124E64">
        <w:rPr>
          <w:rFonts w:ascii="Times New Roman" w:hAnsi="Times New Roman" w:cs="Times New Roman"/>
          <w:sz w:val="24"/>
        </w:rPr>
        <w:t>jeg računa se izvršava plaćanje</w:t>
      </w:r>
      <w:r w:rsidR="00124E64" w:rsidRPr="00124E64">
        <w:rPr>
          <w:rFonts w:ascii="Times New Roman" w:hAnsi="Times New Roman" w:cs="Times New Roman"/>
          <w:sz w:val="24"/>
        </w:rPr>
        <w:t xml:space="preserve"> te da posebnu pozornost obrati na klasificirane i zaštićene podatke.</w:t>
      </w:r>
      <w:r w:rsidR="00124E64">
        <w:rPr>
          <w:rFonts w:ascii="Times New Roman" w:hAnsi="Times New Roman" w:cs="Times New Roman"/>
          <w:sz w:val="24"/>
        </w:rPr>
        <w:t xml:space="preserve"> </w:t>
      </w:r>
    </w:p>
    <w:p w:rsidR="002315C9" w:rsidRPr="00475A16" w:rsidRDefault="00167667" w:rsidP="00167667">
      <w:pPr>
        <w:pStyle w:val="Odlomakpopisa"/>
        <w:numPr>
          <w:ilvl w:val="0"/>
          <w:numId w:val="1"/>
        </w:numPr>
        <w:jc w:val="both"/>
        <w:rPr>
          <w:rFonts w:ascii="Times New Roman" w:hAnsi="Times New Roman" w:cs="Times New Roman"/>
          <w:b/>
          <w:sz w:val="24"/>
        </w:rPr>
      </w:pPr>
      <w:r w:rsidRPr="00475A16">
        <w:rPr>
          <w:rFonts w:ascii="Times New Roman" w:hAnsi="Times New Roman" w:cs="Times New Roman"/>
          <w:b/>
          <w:sz w:val="24"/>
        </w:rPr>
        <w:t xml:space="preserve">Trebaju li isplate predujmova biti iskazane u informacijama o trošenju sredstava iz proračuna i financijskog plana s obzirom da u knjigovodstvenim evidencijama nisu evidentirane kao rashod ili izdatak (razred 3, 4 ili 5) već su knjižene </w:t>
      </w:r>
      <w:r w:rsidR="002315C9" w:rsidRPr="00475A16">
        <w:rPr>
          <w:rFonts w:ascii="Times New Roman" w:hAnsi="Times New Roman" w:cs="Times New Roman"/>
          <w:b/>
          <w:sz w:val="24"/>
        </w:rPr>
        <w:t xml:space="preserve">u okviru skupine 12 Depoziti, </w:t>
      </w:r>
      <w:proofErr w:type="spellStart"/>
      <w:r w:rsidR="002315C9" w:rsidRPr="00475A16">
        <w:rPr>
          <w:rFonts w:ascii="Times New Roman" w:hAnsi="Times New Roman" w:cs="Times New Roman"/>
          <w:b/>
          <w:sz w:val="24"/>
        </w:rPr>
        <w:t>jamčevni</w:t>
      </w:r>
      <w:proofErr w:type="spellEnd"/>
      <w:r w:rsidR="002315C9" w:rsidRPr="00475A16">
        <w:rPr>
          <w:rFonts w:ascii="Times New Roman" w:hAnsi="Times New Roman" w:cs="Times New Roman"/>
          <w:b/>
          <w:sz w:val="24"/>
        </w:rPr>
        <w:t xml:space="preserve"> </w:t>
      </w:r>
      <w:proofErr w:type="spellStart"/>
      <w:r w:rsidRPr="00475A16">
        <w:rPr>
          <w:rFonts w:ascii="Times New Roman" w:hAnsi="Times New Roman" w:cs="Times New Roman"/>
          <w:b/>
          <w:sz w:val="24"/>
        </w:rPr>
        <w:t>polozi</w:t>
      </w:r>
      <w:proofErr w:type="spellEnd"/>
      <w:r w:rsidRPr="00475A16">
        <w:rPr>
          <w:rFonts w:ascii="Times New Roman" w:hAnsi="Times New Roman" w:cs="Times New Roman"/>
          <w:b/>
          <w:sz w:val="24"/>
        </w:rPr>
        <w:t xml:space="preserve">, </w:t>
      </w:r>
      <w:r w:rsidR="002315C9" w:rsidRPr="00475A16">
        <w:rPr>
          <w:rFonts w:ascii="Times New Roman" w:hAnsi="Times New Roman" w:cs="Times New Roman"/>
          <w:b/>
          <w:sz w:val="24"/>
        </w:rPr>
        <w:t>potraživanja od zaposlenih te za više plaćene poreze i ostalo</w:t>
      </w:r>
      <w:r w:rsidR="004A22A9" w:rsidRPr="00475A16">
        <w:rPr>
          <w:rFonts w:ascii="Times New Roman" w:hAnsi="Times New Roman" w:cs="Times New Roman"/>
          <w:b/>
          <w:sz w:val="24"/>
        </w:rPr>
        <w:t>?</w:t>
      </w:r>
    </w:p>
    <w:p w:rsidR="002315C9" w:rsidRDefault="00087E87" w:rsidP="002315C9">
      <w:pPr>
        <w:jc w:val="both"/>
        <w:rPr>
          <w:rFonts w:ascii="Times New Roman" w:hAnsi="Times New Roman" w:cs="Times New Roman"/>
          <w:sz w:val="24"/>
        </w:rPr>
      </w:pPr>
      <w:r>
        <w:rPr>
          <w:rFonts w:ascii="Times New Roman" w:hAnsi="Times New Roman" w:cs="Times New Roman"/>
          <w:sz w:val="24"/>
        </w:rPr>
        <w:t xml:space="preserve">Članak 1. Naputka propisuje da su informacije o trošenju sredstava </w:t>
      </w:r>
      <w:r w:rsidRPr="00475A16">
        <w:rPr>
          <w:rFonts w:ascii="Times New Roman" w:hAnsi="Times New Roman" w:cs="Times New Roman"/>
          <w:b/>
          <w:sz w:val="24"/>
        </w:rPr>
        <w:t>informacije o isplatama</w:t>
      </w:r>
      <w:r>
        <w:rPr>
          <w:rFonts w:ascii="Times New Roman" w:hAnsi="Times New Roman" w:cs="Times New Roman"/>
          <w:sz w:val="24"/>
        </w:rPr>
        <w:t xml:space="preserve"> pravnim i fizičkim osobama primateljima sredstava iz proračuna odnosno financijskog plana</w:t>
      </w:r>
      <w:r w:rsidR="003B2CA3">
        <w:rPr>
          <w:rFonts w:ascii="Times New Roman" w:hAnsi="Times New Roman" w:cs="Times New Roman"/>
          <w:sz w:val="24"/>
        </w:rPr>
        <w:t xml:space="preserve"> svrstanih u Kategoriju 1 i Kategoriju 2, sukladno članku 3. Naputka</w:t>
      </w:r>
      <w:r>
        <w:rPr>
          <w:rFonts w:ascii="Times New Roman" w:hAnsi="Times New Roman" w:cs="Times New Roman"/>
          <w:sz w:val="24"/>
        </w:rPr>
        <w:t xml:space="preserve">. S obzirom da se ovdje radi o isplati </w:t>
      </w:r>
      <w:r w:rsidR="00475A16">
        <w:rPr>
          <w:rFonts w:ascii="Times New Roman" w:hAnsi="Times New Roman" w:cs="Times New Roman"/>
          <w:sz w:val="24"/>
        </w:rPr>
        <w:t>sredstava</w:t>
      </w:r>
      <w:r>
        <w:rPr>
          <w:rFonts w:ascii="Times New Roman" w:hAnsi="Times New Roman" w:cs="Times New Roman"/>
          <w:sz w:val="24"/>
        </w:rPr>
        <w:t xml:space="preserve"> </w:t>
      </w:r>
      <w:r w:rsidR="008C0FEF">
        <w:rPr>
          <w:rFonts w:ascii="Times New Roman" w:hAnsi="Times New Roman" w:cs="Times New Roman"/>
          <w:sz w:val="24"/>
        </w:rPr>
        <w:t xml:space="preserve">predujmom, ista se </w:t>
      </w:r>
      <w:r>
        <w:rPr>
          <w:rFonts w:ascii="Times New Roman" w:hAnsi="Times New Roman" w:cs="Times New Roman"/>
          <w:sz w:val="24"/>
        </w:rPr>
        <w:t xml:space="preserve">mora iskazati u izvještaju o isplatama sredstava </w:t>
      </w:r>
      <w:r w:rsidR="004315AA">
        <w:rPr>
          <w:rFonts w:ascii="Times New Roman" w:hAnsi="Times New Roman" w:cs="Times New Roman"/>
          <w:sz w:val="24"/>
        </w:rPr>
        <w:t>kako to propisuje Naputak, neovisno o načinu knjigovodstvenog evidentiranja.</w:t>
      </w:r>
    </w:p>
    <w:p w:rsidR="002273C7" w:rsidRPr="002273C7" w:rsidRDefault="002273C7" w:rsidP="002273C7">
      <w:pPr>
        <w:pStyle w:val="Odlomakpopisa"/>
        <w:numPr>
          <w:ilvl w:val="0"/>
          <w:numId w:val="1"/>
        </w:numPr>
        <w:jc w:val="both"/>
        <w:rPr>
          <w:rFonts w:ascii="Times New Roman" w:hAnsi="Times New Roman" w:cs="Times New Roman"/>
          <w:b/>
          <w:sz w:val="24"/>
        </w:rPr>
      </w:pPr>
      <w:r w:rsidRPr="002273C7">
        <w:rPr>
          <w:rFonts w:ascii="Times New Roman" w:hAnsi="Times New Roman" w:cs="Times New Roman"/>
          <w:b/>
          <w:sz w:val="24"/>
        </w:rPr>
        <w:t>Spadaju li primatelji isplata po ugovoru o djelu odnosno autorskom djelu u kategoriju 1 ili 2?</w:t>
      </w:r>
    </w:p>
    <w:p w:rsidR="002273C7" w:rsidRDefault="002273C7" w:rsidP="002273C7">
      <w:pPr>
        <w:shd w:val="clear" w:color="auto" w:fill="FFFFFF"/>
        <w:spacing w:before="100" w:beforeAutospacing="1" w:after="100" w:afterAutospacing="1" w:line="240" w:lineRule="auto"/>
        <w:jc w:val="both"/>
        <w:rPr>
          <w:rFonts w:ascii="Times New Roman" w:hAnsi="Times New Roman" w:cs="Times New Roman"/>
          <w:sz w:val="24"/>
        </w:rPr>
      </w:pPr>
      <w:r w:rsidRPr="002273C7">
        <w:rPr>
          <w:rFonts w:ascii="Times New Roman" w:hAnsi="Times New Roman" w:cs="Times New Roman"/>
          <w:sz w:val="24"/>
        </w:rPr>
        <w:lastRenderedPageBreak/>
        <w:t xml:space="preserve">U </w:t>
      </w:r>
      <w:r>
        <w:rPr>
          <w:rFonts w:ascii="Times New Roman" w:hAnsi="Times New Roman" w:cs="Times New Roman"/>
          <w:sz w:val="24"/>
        </w:rPr>
        <w:t>Kategoriju 1 primatelja sredstava</w:t>
      </w:r>
      <w:r w:rsidRPr="002273C7">
        <w:rPr>
          <w:rFonts w:ascii="Times New Roman" w:hAnsi="Times New Roman" w:cs="Times New Roman"/>
          <w:sz w:val="24"/>
        </w:rPr>
        <w:t xml:space="preserve"> jer su to fizičke osobe koje isporučuju dobra ili usluge.</w:t>
      </w:r>
    </w:p>
    <w:p w:rsidR="00167667" w:rsidRPr="004315AA" w:rsidRDefault="00681206" w:rsidP="00167667">
      <w:pPr>
        <w:pStyle w:val="Odlomakpopisa"/>
        <w:numPr>
          <w:ilvl w:val="0"/>
          <w:numId w:val="1"/>
        </w:numPr>
        <w:jc w:val="both"/>
        <w:rPr>
          <w:rFonts w:ascii="Times New Roman" w:hAnsi="Times New Roman" w:cs="Times New Roman"/>
          <w:b/>
          <w:sz w:val="24"/>
        </w:rPr>
      </w:pPr>
      <w:r w:rsidRPr="004315AA">
        <w:rPr>
          <w:rFonts w:ascii="Times New Roman" w:hAnsi="Times New Roman" w:cs="Times New Roman"/>
          <w:b/>
          <w:sz w:val="24"/>
        </w:rPr>
        <w:t>Na koji način se iskazuju isplate drugog dohotka (autorski honorar, ugovor o djelu), zbirno ili po svakom primatelju (fizička osoba koja je ostvarila drugi dohodak, državni proračun, HZZO, grad/općina)</w:t>
      </w:r>
      <w:r w:rsidR="004A22A9" w:rsidRPr="004315AA">
        <w:rPr>
          <w:rFonts w:ascii="Times New Roman" w:hAnsi="Times New Roman" w:cs="Times New Roman"/>
          <w:b/>
          <w:sz w:val="24"/>
        </w:rPr>
        <w:t>?</w:t>
      </w:r>
      <w:r w:rsidR="00AD0A3A" w:rsidRPr="004315AA">
        <w:rPr>
          <w:rFonts w:ascii="Times New Roman" w:hAnsi="Times New Roman" w:cs="Times New Roman"/>
          <w:b/>
          <w:sz w:val="24"/>
        </w:rPr>
        <w:t xml:space="preserve"> U knjigovodstvenim evidencijama drugi dohodak knjiži se u ukupnom iznosu troška. Na bankovnom izvodu isplate doprinosa i poreza evidentirane su u zbrojnom iznosu</w:t>
      </w:r>
      <w:r w:rsidR="00563863" w:rsidRPr="004315AA">
        <w:rPr>
          <w:rFonts w:ascii="Times New Roman" w:hAnsi="Times New Roman" w:cs="Times New Roman"/>
          <w:b/>
          <w:sz w:val="24"/>
        </w:rPr>
        <w:t xml:space="preserve"> za sve primatelje toga dana</w:t>
      </w:r>
      <w:r w:rsidR="00AD0A3A" w:rsidRPr="004315AA">
        <w:rPr>
          <w:rFonts w:ascii="Times New Roman" w:hAnsi="Times New Roman" w:cs="Times New Roman"/>
          <w:b/>
          <w:sz w:val="24"/>
        </w:rPr>
        <w:t>.</w:t>
      </w:r>
    </w:p>
    <w:p w:rsidR="00977F3B" w:rsidRDefault="00286CB1" w:rsidP="000D1545">
      <w:pPr>
        <w:jc w:val="both"/>
        <w:rPr>
          <w:rFonts w:ascii="Times New Roman" w:hAnsi="Times New Roman" w:cs="Times New Roman"/>
          <w:sz w:val="24"/>
        </w:rPr>
      </w:pPr>
      <w:r w:rsidRPr="009E120B">
        <w:rPr>
          <w:rFonts w:ascii="Times New Roman" w:hAnsi="Times New Roman" w:cs="Times New Roman"/>
          <w:sz w:val="24"/>
        </w:rPr>
        <w:t>I</w:t>
      </w:r>
      <w:r w:rsidR="00563863" w:rsidRPr="009E120B">
        <w:rPr>
          <w:rFonts w:ascii="Times New Roman" w:hAnsi="Times New Roman" w:cs="Times New Roman"/>
          <w:sz w:val="24"/>
        </w:rPr>
        <w:t>s</w:t>
      </w:r>
      <w:r w:rsidR="00563863">
        <w:rPr>
          <w:rFonts w:ascii="Times New Roman" w:hAnsi="Times New Roman" w:cs="Times New Roman"/>
          <w:sz w:val="24"/>
        </w:rPr>
        <w:t>plate</w:t>
      </w:r>
      <w:r w:rsidR="004315AA">
        <w:rPr>
          <w:rFonts w:ascii="Times New Roman" w:hAnsi="Times New Roman" w:cs="Times New Roman"/>
          <w:sz w:val="24"/>
        </w:rPr>
        <w:t xml:space="preserve"> sredstava temeljem autorskih honorara</w:t>
      </w:r>
      <w:r w:rsidR="00563863" w:rsidRPr="00563863">
        <w:rPr>
          <w:rFonts w:ascii="Times New Roman" w:hAnsi="Times New Roman" w:cs="Times New Roman"/>
          <w:sz w:val="24"/>
        </w:rPr>
        <w:t xml:space="preserve"> i ugovor</w:t>
      </w:r>
      <w:r w:rsidR="004315AA">
        <w:rPr>
          <w:rFonts w:ascii="Times New Roman" w:hAnsi="Times New Roman" w:cs="Times New Roman"/>
          <w:sz w:val="24"/>
        </w:rPr>
        <w:t>a</w:t>
      </w:r>
      <w:r w:rsidR="00563863" w:rsidRPr="00563863">
        <w:rPr>
          <w:rFonts w:ascii="Times New Roman" w:hAnsi="Times New Roman" w:cs="Times New Roman"/>
          <w:sz w:val="24"/>
        </w:rPr>
        <w:t xml:space="preserve"> o djelu</w:t>
      </w:r>
      <w:r w:rsidR="008C0FEF">
        <w:rPr>
          <w:rFonts w:ascii="Times New Roman" w:hAnsi="Times New Roman" w:cs="Times New Roman"/>
          <w:sz w:val="24"/>
        </w:rPr>
        <w:t>,</w:t>
      </w:r>
      <w:r w:rsidR="00563863" w:rsidRPr="00563863">
        <w:rPr>
          <w:rFonts w:ascii="Times New Roman" w:hAnsi="Times New Roman" w:cs="Times New Roman"/>
          <w:sz w:val="24"/>
        </w:rPr>
        <w:t xml:space="preserve"> </w:t>
      </w:r>
      <w:r w:rsidR="004315AA">
        <w:rPr>
          <w:rFonts w:ascii="Times New Roman" w:hAnsi="Times New Roman" w:cs="Times New Roman"/>
          <w:sz w:val="24"/>
        </w:rPr>
        <w:t>a koji se isplaćuju fizičkoj osobi</w:t>
      </w:r>
      <w:r w:rsidR="00D07B61">
        <w:rPr>
          <w:rFonts w:ascii="Times New Roman" w:hAnsi="Times New Roman" w:cs="Times New Roman"/>
          <w:sz w:val="24"/>
        </w:rPr>
        <w:t>,</w:t>
      </w:r>
      <w:r>
        <w:rPr>
          <w:rFonts w:ascii="Times New Roman" w:hAnsi="Times New Roman" w:cs="Times New Roman"/>
          <w:sz w:val="24"/>
        </w:rPr>
        <w:t xml:space="preserve"> svrstavaju se u Kategoriju 1 primatelja sredstava</w:t>
      </w:r>
      <w:r w:rsidR="00977F3B">
        <w:rPr>
          <w:rFonts w:ascii="Times New Roman" w:hAnsi="Times New Roman" w:cs="Times New Roman"/>
          <w:sz w:val="24"/>
        </w:rPr>
        <w:t xml:space="preserve"> za fizičke osobe</w:t>
      </w:r>
      <w:r>
        <w:rPr>
          <w:rFonts w:ascii="Times New Roman" w:hAnsi="Times New Roman" w:cs="Times New Roman"/>
          <w:sz w:val="24"/>
        </w:rPr>
        <w:t xml:space="preserve">. </w:t>
      </w:r>
      <w:r w:rsidR="00977F3B">
        <w:rPr>
          <w:rFonts w:ascii="Times New Roman" w:hAnsi="Times New Roman" w:cs="Times New Roman"/>
          <w:sz w:val="24"/>
        </w:rPr>
        <w:t>Iskazuju</w:t>
      </w:r>
      <w:r w:rsidR="004315AA">
        <w:rPr>
          <w:rFonts w:ascii="Times New Roman" w:hAnsi="Times New Roman" w:cs="Times New Roman"/>
          <w:sz w:val="24"/>
        </w:rPr>
        <w:t xml:space="preserve"> se svi podaci, izuzev osobnoga iden</w:t>
      </w:r>
      <w:r w:rsidR="008C0FEF">
        <w:rPr>
          <w:rFonts w:ascii="Times New Roman" w:hAnsi="Times New Roman" w:cs="Times New Roman"/>
          <w:sz w:val="24"/>
        </w:rPr>
        <w:t xml:space="preserve">tifikacijskog broja te </w:t>
      </w:r>
      <w:r w:rsidR="004315AA">
        <w:rPr>
          <w:rFonts w:ascii="Times New Roman" w:hAnsi="Times New Roman" w:cs="Times New Roman"/>
          <w:sz w:val="24"/>
        </w:rPr>
        <w:t>prebivališta</w:t>
      </w:r>
      <w:r w:rsidR="0026328E">
        <w:rPr>
          <w:rFonts w:ascii="Times New Roman" w:hAnsi="Times New Roman" w:cs="Times New Roman"/>
          <w:sz w:val="24"/>
        </w:rPr>
        <w:t xml:space="preserve">, </w:t>
      </w:r>
      <w:r w:rsidR="0026328E" w:rsidRPr="00563863">
        <w:rPr>
          <w:rFonts w:ascii="Times New Roman" w:hAnsi="Times New Roman" w:cs="Times New Roman"/>
          <w:sz w:val="24"/>
        </w:rPr>
        <w:t>u razdoblju izvještavanja</w:t>
      </w:r>
      <w:r w:rsidR="00317727">
        <w:rPr>
          <w:rFonts w:ascii="Times New Roman" w:hAnsi="Times New Roman" w:cs="Times New Roman"/>
          <w:sz w:val="24"/>
        </w:rPr>
        <w:t xml:space="preserve">, uz </w:t>
      </w:r>
      <w:r w:rsidR="00724CBB">
        <w:rPr>
          <w:rFonts w:ascii="Times New Roman" w:hAnsi="Times New Roman" w:cs="Times New Roman"/>
          <w:sz w:val="24"/>
        </w:rPr>
        <w:t>i</w:t>
      </w:r>
      <w:r w:rsidR="00977F3B">
        <w:rPr>
          <w:rFonts w:ascii="Times New Roman" w:hAnsi="Times New Roman" w:cs="Times New Roman"/>
          <w:sz w:val="24"/>
        </w:rPr>
        <w:t xml:space="preserve">splaćeni iznos </w:t>
      </w:r>
      <w:r w:rsidR="00317727">
        <w:rPr>
          <w:rFonts w:ascii="Times New Roman" w:hAnsi="Times New Roman" w:cs="Times New Roman"/>
          <w:sz w:val="24"/>
        </w:rPr>
        <w:t>koji se može</w:t>
      </w:r>
      <w:r w:rsidR="00977F3B">
        <w:rPr>
          <w:rFonts w:ascii="Times New Roman" w:hAnsi="Times New Roman" w:cs="Times New Roman"/>
          <w:sz w:val="24"/>
        </w:rPr>
        <w:t xml:space="preserve"> iskazati na dva načina:</w:t>
      </w:r>
    </w:p>
    <w:p w:rsidR="00977F3B" w:rsidRDefault="00C82732" w:rsidP="00977F3B">
      <w:pPr>
        <w:pStyle w:val="Odlomakpopisa"/>
        <w:numPr>
          <w:ilvl w:val="0"/>
          <w:numId w:val="15"/>
        </w:numPr>
        <w:jc w:val="both"/>
        <w:rPr>
          <w:rFonts w:ascii="Times New Roman" w:hAnsi="Times New Roman" w:cs="Times New Roman"/>
          <w:sz w:val="24"/>
        </w:rPr>
      </w:pPr>
      <w:r w:rsidRPr="00977F3B">
        <w:rPr>
          <w:rFonts w:ascii="Times New Roman" w:hAnsi="Times New Roman" w:cs="Times New Roman"/>
          <w:sz w:val="24"/>
        </w:rPr>
        <w:t>u neto iznosu</w:t>
      </w:r>
      <w:r w:rsidR="00977F3B">
        <w:rPr>
          <w:rFonts w:ascii="Times New Roman" w:hAnsi="Times New Roman" w:cs="Times New Roman"/>
          <w:sz w:val="24"/>
        </w:rPr>
        <w:t xml:space="preserve"> koji se isplaćuje fizičkoj osobi prema </w:t>
      </w:r>
      <w:r w:rsidR="00286CB1" w:rsidRPr="00977F3B">
        <w:rPr>
          <w:rFonts w:ascii="Times New Roman" w:hAnsi="Times New Roman" w:cs="Times New Roman"/>
          <w:sz w:val="24"/>
        </w:rPr>
        <w:t>vrsti isplaćenog rashoda</w:t>
      </w:r>
      <w:r w:rsidR="00977F3B" w:rsidRPr="00977F3B">
        <w:rPr>
          <w:rFonts w:ascii="Times New Roman" w:hAnsi="Times New Roman" w:cs="Times New Roman"/>
          <w:sz w:val="24"/>
        </w:rPr>
        <w:t xml:space="preserve"> (3237 </w:t>
      </w:r>
      <w:r w:rsidR="00977F3B" w:rsidRPr="00C76131">
        <w:rPr>
          <w:rFonts w:ascii="Times New Roman" w:hAnsi="Times New Roman" w:cs="Times New Roman"/>
          <w:sz w:val="24"/>
        </w:rPr>
        <w:t>Intelektualne i osobne usluge)</w:t>
      </w:r>
      <w:r w:rsidR="00FF1EA5" w:rsidRPr="00C76131">
        <w:rPr>
          <w:rFonts w:ascii="Times New Roman" w:hAnsi="Times New Roman" w:cs="Times New Roman"/>
          <w:sz w:val="24"/>
        </w:rPr>
        <w:t>, dok se i</w:t>
      </w:r>
      <w:r w:rsidRPr="00C76131">
        <w:rPr>
          <w:rFonts w:ascii="Times New Roman" w:hAnsi="Times New Roman" w:cs="Times New Roman"/>
          <w:sz w:val="24"/>
        </w:rPr>
        <w:t xml:space="preserve">splaćeni porezi i doprinosi </w:t>
      </w:r>
      <w:r w:rsidR="00FF1EA5" w:rsidRPr="00C76131">
        <w:rPr>
          <w:rFonts w:ascii="Times New Roman" w:hAnsi="Times New Roman" w:cs="Times New Roman"/>
          <w:sz w:val="24"/>
        </w:rPr>
        <w:t>iskazuju</w:t>
      </w:r>
      <w:r w:rsidRPr="00C76131">
        <w:rPr>
          <w:rFonts w:ascii="Times New Roman" w:hAnsi="Times New Roman" w:cs="Times New Roman"/>
          <w:sz w:val="24"/>
        </w:rPr>
        <w:t xml:space="preserve"> </w:t>
      </w:r>
      <w:r w:rsidR="00FF1EA5" w:rsidRPr="00C76131">
        <w:rPr>
          <w:rFonts w:ascii="Times New Roman" w:hAnsi="Times New Roman" w:cs="Times New Roman"/>
          <w:sz w:val="24"/>
        </w:rPr>
        <w:t xml:space="preserve">zasebno </w:t>
      </w:r>
      <w:r w:rsidRPr="00C76131">
        <w:rPr>
          <w:rFonts w:ascii="Times New Roman" w:hAnsi="Times New Roman" w:cs="Times New Roman"/>
          <w:sz w:val="24"/>
        </w:rPr>
        <w:t xml:space="preserve">u </w:t>
      </w:r>
      <w:r w:rsidRPr="00977F3B">
        <w:rPr>
          <w:rFonts w:ascii="Times New Roman" w:hAnsi="Times New Roman" w:cs="Times New Roman"/>
          <w:sz w:val="24"/>
        </w:rPr>
        <w:t xml:space="preserve">ukupnom iznosu isplate prema vrsti rashoda </w:t>
      </w:r>
      <w:r w:rsidR="00977F3B" w:rsidRPr="00977F3B">
        <w:rPr>
          <w:rFonts w:ascii="Times New Roman" w:hAnsi="Times New Roman" w:cs="Times New Roman"/>
          <w:sz w:val="24"/>
        </w:rPr>
        <w:t xml:space="preserve">(3237 Intelektualne i osobne usluge) </w:t>
      </w:r>
      <w:r w:rsidRPr="00977F3B">
        <w:rPr>
          <w:rFonts w:ascii="Times New Roman" w:hAnsi="Times New Roman" w:cs="Times New Roman"/>
          <w:sz w:val="24"/>
        </w:rPr>
        <w:t>i primatelju sredstava (HZZO za doprinos za zdravstveno osiguranje, državni proračun</w:t>
      </w:r>
      <w:r w:rsidR="00D07B61">
        <w:rPr>
          <w:rFonts w:ascii="Times New Roman" w:hAnsi="Times New Roman" w:cs="Times New Roman"/>
          <w:sz w:val="24"/>
        </w:rPr>
        <w:t xml:space="preserve"> te Središnji registar osiguranika</w:t>
      </w:r>
      <w:r w:rsidRPr="00977F3B">
        <w:rPr>
          <w:rFonts w:ascii="Times New Roman" w:hAnsi="Times New Roman" w:cs="Times New Roman"/>
          <w:sz w:val="24"/>
        </w:rPr>
        <w:t xml:space="preserve"> za doprinos za mirovinsko osiguranje, proračun JLP(R)S za porez na dohodak)</w:t>
      </w:r>
      <w:r w:rsidR="00EE2D83">
        <w:rPr>
          <w:rFonts w:ascii="Times New Roman" w:hAnsi="Times New Roman" w:cs="Times New Roman"/>
          <w:sz w:val="24"/>
        </w:rPr>
        <w:t>,</w:t>
      </w:r>
    </w:p>
    <w:p w:rsidR="00C82732" w:rsidRPr="00FF1EA5" w:rsidRDefault="00977F3B" w:rsidP="00FF1EA5">
      <w:pPr>
        <w:pStyle w:val="Odlomakpopisa"/>
        <w:numPr>
          <w:ilvl w:val="0"/>
          <w:numId w:val="15"/>
        </w:numPr>
        <w:jc w:val="both"/>
        <w:rPr>
          <w:rFonts w:ascii="Times New Roman" w:hAnsi="Times New Roman" w:cs="Times New Roman"/>
          <w:sz w:val="24"/>
        </w:rPr>
      </w:pPr>
      <w:r w:rsidRPr="00977F3B">
        <w:rPr>
          <w:rFonts w:ascii="Times New Roman" w:hAnsi="Times New Roman" w:cs="Times New Roman"/>
          <w:sz w:val="24"/>
        </w:rPr>
        <w:t>u iznosu</w:t>
      </w:r>
      <w:r w:rsidR="00523E87">
        <w:rPr>
          <w:rFonts w:ascii="Times New Roman" w:hAnsi="Times New Roman" w:cs="Times New Roman"/>
          <w:sz w:val="24"/>
        </w:rPr>
        <w:t xml:space="preserve"> ukupnog troška</w:t>
      </w:r>
      <w:r w:rsidRPr="00977F3B">
        <w:rPr>
          <w:rFonts w:ascii="Times New Roman" w:hAnsi="Times New Roman" w:cs="Times New Roman"/>
          <w:sz w:val="24"/>
        </w:rPr>
        <w:t xml:space="preserve"> prema vrsti isplaćenog rashoda (3237 Intelektualne i osobne usluge</w:t>
      </w:r>
      <w:r w:rsidR="00FF1EA5">
        <w:rPr>
          <w:rFonts w:ascii="Times New Roman" w:hAnsi="Times New Roman" w:cs="Times New Roman"/>
          <w:sz w:val="24"/>
        </w:rPr>
        <w:t>), s napomenom</w:t>
      </w:r>
      <w:r w:rsidRPr="00977F3B">
        <w:rPr>
          <w:rFonts w:ascii="Times New Roman" w:hAnsi="Times New Roman" w:cs="Times New Roman"/>
          <w:sz w:val="24"/>
        </w:rPr>
        <w:t xml:space="preserve"> da podatak o iznosu isplate sadržava, osim neto iznosa</w:t>
      </w:r>
      <w:r w:rsidR="00FF1EA5">
        <w:rPr>
          <w:rFonts w:ascii="Times New Roman" w:hAnsi="Times New Roman" w:cs="Times New Roman"/>
          <w:sz w:val="24"/>
        </w:rPr>
        <w:t xml:space="preserve"> koji je isplaćen fizičkoj osobi</w:t>
      </w:r>
      <w:r w:rsidRPr="00977F3B">
        <w:rPr>
          <w:rFonts w:ascii="Times New Roman" w:hAnsi="Times New Roman" w:cs="Times New Roman"/>
          <w:sz w:val="24"/>
        </w:rPr>
        <w:t>, i isplaćeni porez</w:t>
      </w:r>
      <w:r w:rsidR="00523E87">
        <w:rPr>
          <w:rFonts w:ascii="Times New Roman" w:hAnsi="Times New Roman" w:cs="Times New Roman"/>
          <w:sz w:val="24"/>
        </w:rPr>
        <w:t xml:space="preserve"> na dohodak </w:t>
      </w:r>
      <w:r w:rsidRPr="00977F3B">
        <w:rPr>
          <w:rFonts w:ascii="Times New Roman" w:hAnsi="Times New Roman" w:cs="Times New Roman"/>
          <w:sz w:val="24"/>
        </w:rPr>
        <w:t>i doprinose</w:t>
      </w:r>
      <w:r w:rsidR="00FF1EA5">
        <w:rPr>
          <w:rFonts w:ascii="Times New Roman" w:hAnsi="Times New Roman" w:cs="Times New Roman"/>
          <w:sz w:val="24"/>
        </w:rPr>
        <w:t xml:space="preserve"> </w:t>
      </w:r>
      <w:r w:rsidR="00523E87">
        <w:rPr>
          <w:rFonts w:ascii="Times New Roman" w:hAnsi="Times New Roman" w:cs="Times New Roman"/>
          <w:sz w:val="24"/>
        </w:rPr>
        <w:t xml:space="preserve">(za mirovinsko i obvezno zdravstveno osiguranje) </w:t>
      </w:r>
      <w:r w:rsidR="00FF1EA5">
        <w:rPr>
          <w:rFonts w:ascii="Times New Roman" w:hAnsi="Times New Roman" w:cs="Times New Roman"/>
          <w:sz w:val="24"/>
        </w:rPr>
        <w:t>primateljima javnih davanja</w:t>
      </w:r>
      <w:r w:rsidRPr="00977F3B">
        <w:rPr>
          <w:rFonts w:ascii="Times New Roman" w:hAnsi="Times New Roman" w:cs="Times New Roman"/>
          <w:sz w:val="24"/>
        </w:rPr>
        <w:t xml:space="preserve">. </w:t>
      </w:r>
      <w:r w:rsidR="00FF1EA5">
        <w:rPr>
          <w:rFonts w:ascii="Times New Roman" w:hAnsi="Times New Roman" w:cs="Times New Roman"/>
          <w:sz w:val="24"/>
        </w:rPr>
        <w:t xml:space="preserve"> </w:t>
      </w:r>
    </w:p>
    <w:p w:rsidR="000D1545" w:rsidRPr="00BB5EDE" w:rsidRDefault="000D1545" w:rsidP="00BB5EDE">
      <w:pPr>
        <w:pStyle w:val="Odlomakpopisa"/>
        <w:ind w:left="360"/>
        <w:jc w:val="both"/>
        <w:rPr>
          <w:rFonts w:ascii="Times New Roman" w:hAnsi="Times New Roman" w:cs="Times New Roman"/>
          <w:b/>
          <w:sz w:val="24"/>
        </w:rPr>
      </w:pPr>
    </w:p>
    <w:p w:rsidR="00BB5EDE" w:rsidRDefault="009148CE" w:rsidP="00BB5EDE">
      <w:pPr>
        <w:pStyle w:val="Odlomakpopisa"/>
        <w:numPr>
          <w:ilvl w:val="0"/>
          <w:numId w:val="1"/>
        </w:numPr>
        <w:jc w:val="both"/>
        <w:rPr>
          <w:rFonts w:ascii="Times New Roman" w:hAnsi="Times New Roman" w:cs="Times New Roman"/>
          <w:b/>
          <w:sz w:val="24"/>
        </w:rPr>
      </w:pPr>
      <w:r w:rsidRPr="004315AA">
        <w:rPr>
          <w:rFonts w:ascii="Times New Roman" w:hAnsi="Times New Roman" w:cs="Times New Roman"/>
          <w:b/>
          <w:sz w:val="24"/>
        </w:rPr>
        <w:t xml:space="preserve">Budući da se nastale obveze prema dobavljačima za robu (u ovom slučaju lijekove) najprije knjiže na zalihe (računski plan 0613), a rashod postaju tek kada se iste utroše, nejasno je kako se na ovaj način može plaćanje računa za obveze prema dobavljačima za materijal (računski plan 232) prilikom plaćanja obveze te javne objave tog podatka u trenutku plaćanja povezati s vrstom rashoda (računski plan 322). </w:t>
      </w:r>
    </w:p>
    <w:p w:rsidR="00BB5EDE" w:rsidRPr="007A0DDF" w:rsidRDefault="009148CE" w:rsidP="00BB5EDE">
      <w:pPr>
        <w:jc w:val="both"/>
        <w:rPr>
          <w:rFonts w:ascii="Times New Roman" w:hAnsi="Times New Roman" w:cs="Times New Roman"/>
          <w:sz w:val="24"/>
        </w:rPr>
      </w:pPr>
      <w:r w:rsidRPr="009148CE">
        <w:rPr>
          <w:rFonts w:ascii="Times New Roman" w:hAnsi="Times New Roman" w:cs="Times New Roman"/>
          <w:sz w:val="24"/>
        </w:rPr>
        <w:t xml:space="preserve">Naputkom je propisano da se podaci o isplatama iskazuju u izvještajnom razdoblju kada su isplate provedene prema vrsti rashoda/izdatka, a na teret proračuna odnosno financijskog plana obveznika primjene Naputka. To bi značilo da se isplate dobavljaču lijekova iskazuju u mjesecu kada </w:t>
      </w:r>
      <w:r w:rsidR="008A68D3">
        <w:rPr>
          <w:rFonts w:ascii="Times New Roman" w:hAnsi="Times New Roman" w:cs="Times New Roman"/>
          <w:sz w:val="24"/>
        </w:rPr>
        <w:t>je isplata provedena</w:t>
      </w:r>
      <w:r w:rsidRPr="009148CE">
        <w:rPr>
          <w:rFonts w:ascii="Times New Roman" w:hAnsi="Times New Roman" w:cs="Times New Roman"/>
          <w:sz w:val="24"/>
        </w:rPr>
        <w:t xml:space="preserve">, neovisno o datumu knjiženja odnosno neovisno o datumu priznavanja rashoda u knjigovodstvenim evidencijama. </w:t>
      </w:r>
      <w:r w:rsidRPr="00BB5EDE">
        <w:rPr>
          <w:rFonts w:ascii="Times New Roman" w:hAnsi="Times New Roman" w:cs="Times New Roman"/>
          <w:sz w:val="24"/>
        </w:rPr>
        <w:t xml:space="preserve">Iskazuje se ukupan iznos isplate prema vrsti rashoda </w:t>
      </w:r>
      <w:r w:rsidR="00BB5EDE">
        <w:rPr>
          <w:rFonts w:ascii="Times New Roman" w:hAnsi="Times New Roman" w:cs="Times New Roman"/>
          <w:sz w:val="24"/>
        </w:rPr>
        <w:t>koji</w:t>
      </w:r>
      <w:r w:rsidR="008A68D3" w:rsidRPr="00BB5EDE">
        <w:rPr>
          <w:rFonts w:ascii="Times New Roman" w:hAnsi="Times New Roman" w:cs="Times New Roman"/>
          <w:sz w:val="24"/>
        </w:rPr>
        <w:t xml:space="preserve"> će se teretiti</w:t>
      </w:r>
      <w:r w:rsidRPr="009148CE">
        <w:rPr>
          <w:rFonts w:ascii="Times New Roman" w:hAnsi="Times New Roman" w:cs="Times New Roman"/>
          <w:sz w:val="24"/>
        </w:rPr>
        <w:t xml:space="preserve"> (primjerice 3222 Materijal i sirovine) bez obzira što </w:t>
      </w:r>
      <w:r w:rsidR="00BB5EDE">
        <w:rPr>
          <w:rFonts w:ascii="Times New Roman" w:hAnsi="Times New Roman" w:cs="Times New Roman"/>
          <w:sz w:val="24"/>
        </w:rPr>
        <w:t>rashod</w:t>
      </w:r>
      <w:r w:rsidR="008A68D3">
        <w:rPr>
          <w:rFonts w:ascii="Times New Roman" w:hAnsi="Times New Roman" w:cs="Times New Roman"/>
          <w:sz w:val="24"/>
        </w:rPr>
        <w:t xml:space="preserve"> nije još evidentiran u trenutku plaćanja. </w:t>
      </w:r>
    </w:p>
    <w:p w:rsidR="009148CE" w:rsidRPr="004D5929" w:rsidRDefault="00BB5EDE" w:rsidP="00E2170D">
      <w:pPr>
        <w:pStyle w:val="Odlomakpopisa"/>
        <w:numPr>
          <w:ilvl w:val="0"/>
          <w:numId w:val="1"/>
        </w:numPr>
        <w:jc w:val="both"/>
        <w:rPr>
          <w:rFonts w:ascii="Times New Roman" w:hAnsi="Times New Roman" w:cs="Times New Roman"/>
          <w:b/>
          <w:sz w:val="24"/>
        </w:rPr>
      </w:pPr>
      <w:r w:rsidRPr="004D5929">
        <w:rPr>
          <w:rFonts w:ascii="Times New Roman" w:hAnsi="Times New Roman" w:cs="Times New Roman"/>
          <w:b/>
          <w:sz w:val="24"/>
        </w:rPr>
        <w:t>Mišljenja smo da je ispravan način objave plaćenih obveza prema vrsti obveze (računski plan 232), a ne prema vrsti rashoda.</w:t>
      </w:r>
      <w:r w:rsidR="004D5929" w:rsidRPr="004D5929">
        <w:rPr>
          <w:rFonts w:ascii="Times New Roman" w:hAnsi="Times New Roman" w:cs="Times New Roman"/>
          <w:b/>
          <w:sz w:val="24"/>
        </w:rPr>
        <w:t xml:space="preserve"> </w:t>
      </w:r>
      <w:r w:rsidR="009148CE" w:rsidRPr="004D5929">
        <w:rPr>
          <w:rFonts w:ascii="Times New Roman" w:hAnsi="Times New Roman" w:cs="Times New Roman"/>
          <w:b/>
          <w:sz w:val="24"/>
        </w:rPr>
        <w:t xml:space="preserve">Skrećemo pozornost da se ukupna obveza prema dobavljačima za robu sastoji od </w:t>
      </w:r>
      <w:r w:rsidR="008A68D3" w:rsidRPr="004D5929">
        <w:rPr>
          <w:rFonts w:ascii="Times New Roman" w:hAnsi="Times New Roman" w:cs="Times New Roman"/>
          <w:b/>
          <w:sz w:val="24"/>
        </w:rPr>
        <w:t xml:space="preserve">iznosa </w:t>
      </w:r>
      <w:r w:rsidR="009148CE" w:rsidRPr="004D5929">
        <w:rPr>
          <w:rFonts w:ascii="Times New Roman" w:hAnsi="Times New Roman" w:cs="Times New Roman"/>
          <w:b/>
          <w:sz w:val="24"/>
        </w:rPr>
        <w:t xml:space="preserve">vrijednosti robe i </w:t>
      </w:r>
      <w:r w:rsidR="008A68D3" w:rsidRPr="004D5929">
        <w:rPr>
          <w:rFonts w:ascii="Times New Roman" w:hAnsi="Times New Roman" w:cs="Times New Roman"/>
          <w:b/>
          <w:sz w:val="24"/>
        </w:rPr>
        <w:t xml:space="preserve">iznosa </w:t>
      </w:r>
      <w:r w:rsidR="00ED4FFC" w:rsidRPr="004D5929">
        <w:rPr>
          <w:rFonts w:ascii="Times New Roman" w:hAnsi="Times New Roman" w:cs="Times New Roman"/>
          <w:b/>
          <w:sz w:val="24"/>
        </w:rPr>
        <w:t>PDV</w:t>
      </w:r>
      <w:r w:rsidR="009148CE" w:rsidRPr="004D5929">
        <w:rPr>
          <w:rFonts w:ascii="Times New Roman" w:hAnsi="Times New Roman" w:cs="Times New Roman"/>
          <w:b/>
          <w:sz w:val="24"/>
        </w:rPr>
        <w:t>-a te se računi ne plaćaju prema rashodu, već prema ukupnoj obvezi.</w:t>
      </w:r>
    </w:p>
    <w:p w:rsidR="009148CE" w:rsidRPr="009148CE" w:rsidRDefault="004D5929" w:rsidP="009148CE">
      <w:pPr>
        <w:jc w:val="both"/>
        <w:rPr>
          <w:rFonts w:ascii="Times New Roman" w:hAnsi="Times New Roman" w:cs="Times New Roman"/>
          <w:sz w:val="24"/>
        </w:rPr>
      </w:pPr>
      <w:r>
        <w:rPr>
          <w:rFonts w:ascii="Times New Roman" w:hAnsi="Times New Roman" w:cs="Times New Roman"/>
          <w:sz w:val="24"/>
        </w:rPr>
        <w:t xml:space="preserve">Naputak propisuje da se </w:t>
      </w:r>
      <w:r w:rsidR="007A0DDF">
        <w:rPr>
          <w:rFonts w:ascii="Times New Roman" w:hAnsi="Times New Roman" w:cs="Times New Roman"/>
          <w:sz w:val="24"/>
        </w:rPr>
        <w:t xml:space="preserve">javno </w:t>
      </w:r>
      <w:r>
        <w:rPr>
          <w:rFonts w:ascii="Times New Roman" w:hAnsi="Times New Roman" w:cs="Times New Roman"/>
          <w:sz w:val="24"/>
        </w:rPr>
        <w:t>objavljuju informacije o</w:t>
      </w:r>
      <w:r w:rsidR="007A0DDF">
        <w:rPr>
          <w:rFonts w:ascii="Times New Roman" w:hAnsi="Times New Roman" w:cs="Times New Roman"/>
          <w:sz w:val="24"/>
        </w:rPr>
        <w:t xml:space="preserve"> isplati odnosno</w:t>
      </w:r>
      <w:r>
        <w:rPr>
          <w:rFonts w:ascii="Times New Roman" w:hAnsi="Times New Roman" w:cs="Times New Roman"/>
          <w:sz w:val="24"/>
        </w:rPr>
        <w:t xml:space="preserve"> trošen</w:t>
      </w:r>
      <w:r w:rsidR="007A0DDF">
        <w:rPr>
          <w:rFonts w:ascii="Times New Roman" w:hAnsi="Times New Roman" w:cs="Times New Roman"/>
          <w:sz w:val="24"/>
        </w:rPr>
        <w:t>j</w:t>
      </w:r>
      <w:r>
        <w:rPr>
          <w:rFonts w:ascii="Times New Roman" w:hAnsi="Times New Roman" w:cs="Times New Roman"/>
          <w:sz w:val="24"/>
        </w:rPr>
        <w:t>u sredstava</w:t>
      </w:r>
      <w:r w:rsidR="007A0DDF">
        <w:rPr>
          <w:rFonts w:ascii="Times New Roman" w:hAnsi="Times New Roman" w:cs="Times New Roman"/>
          <w:sz w:val="24"/>
        </w:rPr>
        <w:t>, između ostalog,</w:t>
      </w:r>
      <w:r>
        <w:rPr>
          <w:rFonts w:ascii="Times New Roman" w:hAnsi="Times New Roman" w:cs="Times New Roman"/>
          <w:sz w:val="24"/>
        </w:rPr>
        <w:t xml:space="preserve"> prema vrsti rashoda/izdatka. </w:t>
      </w:r>
      <w:r w:rsidR="009148CE" w:rsidRPr="009148CE">
        <w:rPr>
          <w:rFonts w:ascii="Times New Roman" w:hAnsi="Times New Roman" w:cs="Times New Roman"/>
          <w:sz w:val="24"/>
        </w:rPr>
        <w:t xml:space="preserve">Ukupnu isplatu čini ukupan iznos računa isplaćen dobavljaču u visini vrijednosti isporučenih roba i usluga uvećanoj za iznos </w:t>
      </w:r>
      <w:r w:rsidR="00ED4FFC">
        <w:rPr>
          <w:rFonts w:ascii="Times New Roman" w:hAnsi="Times New Roman" w:cs="Times New Roman"/>
          <w:sz w:val="24"/>
        </w:rPr>
        <w:t>PDV</w:t>
      </w:r>
      <w:r w:rsidR="009148CE" w:rsidRPr="009148CE">
        <w:rPr>
          <w:rFonts w:ascii="Times New Roman" w:hAnsi="Times New Roman" w:cs="Times New Roman"/>
          <w:sz w:val="24"/>
        </w:rPr>
        <w:t>-a. Navedeni iznos objavljuje se kao podatak o trošenj</w:t>
      </w:r>
      <w:r>
        <w:rPr>
          <w:rFonts w:ascii="Times New Roman" w:hAnsi="Times New Roman" w:cs="Times New Roman"/>
          <w:sz w:val="24"/>
        </w:rPr>
        <w:t xml:space="preserve">u sredstava prema vrsti rashoda/izdatka </w:t>
      </w:r>
      <w:r w:rsidR="009148CE" w:rsidRPr="009148CE">
        <w:rPr>
          <w:rFonts w:ascii="Times New Roman" w:hAnsi="Times New Roman" w:cs="Times New Roman"/>
          <w:sz w:val="24"/>
        </w:rPr>
        <w:t xml:space="preserve">neovisno o tome što će se u knjigovodstvenim evidencijama, kod proračunskih korisnika obveznika </w:t>
      </w:r>
      <w:r w:rsidR="00ED4FFC">
        <w:rPr>
          <w:rFonts w:ascii="Times New Roman" w:hAnsi="Times New Roman" w:cs="Times New Roman"/>
          <w:sz w:val="24"/>
        </w:rPr>
        <w:t>PDV</w:t>
      </w:r>
      <w:r w:rsidR="009148CE" w:rsidRPr="009148CE">
        <w:rPr>
          <w:rFonts w:ascii="Times New Roman" w:hAnsi="Times New Roman" w:cs="Times New Roman"/>
          <w:sz w:val="24"/>
        </w:rPr>
        <w:t>-</w:t>
      </w:r>
      <w:r w:rsidR="009148CE" w:rsidRPr="009148CE">
        <w:rPr>
          <w:rFonts w:ascii="Times New Roman" w:hAnsi="Times New Roman" w:cs="Times New Roman"/>
          <w:sz w:val="24"/>
        </w:rPr>
        <w:lastRenderedPageBreak/>
        <w:t>a, na teret rashoda iskazati ukupan iznos računa umanjen za iznos pretporeza koji se evidentira na teret potraživanja.</w:t>
      </w:r>
    </w:p>
    <w:p w:rsidR="00F136D8" w:rsidRPr="008A68D3" w:rsidRDefault="00F136D8" w:rsidP="00AE1977">
      <w:pPr>
        <w:pStyle w:val="Odlomakpopisa"/>
        <w:numPr>
          <w:ilvl w:val="0"/>
          <w:numId w:val="1"/>
        </w:numPr>
        <w:jc w:val="both"/>
        <w:rPr>
          <w:rFonts w:ascii="Times New Roman" w:hAnsi="Times New Roman" w:cs="Times New Roman"/>
          <w:b/>
          <w:sz w:val="24"/>
        </w:rPr>
      </w:pPr>
      <w:r w:rsidRPr="008A68D3">
        <w:rPr>
          <w:rFonts w:ascii="Times New Roman" w:hAnsi="Times New Roman" w:cs="Times New Roman"/>
          <w:b/>
          <w:sz w:val="24"/>
        </w:rPr>
        <w:t xml:space="preserve">Sukladno Naputku za fizičke osobe iz Kategorije 1 objavljuje se samo NAZIV. Zatim piše da se za maloljetne fizičke osobe iz Kategorije 1 ne objavljuje niti naziv. Mi ih u (u našem programu) tretiramo kao Kategoriju 2 tj. iznos isplate prikazujemo u ukupnom iznosu po kontu (vrsti rashoda). I korisnicima dajemo uputu da ih stave u Kategoriju 2. </w:t>
      </w:r>
    </w:p>
    <w:p w:rsidR="007A0DDF" w:rsidRDefault="007A0DDF" w:rsidP="007A0DDF">
      <w:pPr>
        <w:jc w:val="both"/>
        <w:rPr>
          <w:rFonts w:ascii="Times New Roman" w:hAnsi="Times New Roman" w:cs="Times New Roman"/>
          <w:sz w:val="24"/>
        </w:rPr>
      </w:pPr>
      <w:r>
        <w:rPr>
          <w:rFonts w:ascii="Times New Roman" w:hAnsi="Times New Roman" w:cs="Times New Roman"/>
          <w:sz w:val="24"/>
        </w:rPr>
        <w:t>A</w:t>
      </w:r>
      <w:r w:rsidR="00F136D8" w:rsidRPr="00F136D8">
        <w:rPr>
          <w:rFonts w:ascii="Times New Roman" w:hAnsi="Times New Roman" w:cs="Times New Roman"/>
          <w:sz w:val="24"/>
        </w:rPr>
        <w:t>ko su primatelji iz Kategorije 1</w:t>
      </w:r>
      <w:r w:rsidRPr="007A0DDF">
        <w:rPr>
          <w:rFonts w:ascii="Times New Roman" w:hAnsi="Times New Roman" w:cs="Times New Roman"/>
          <w:sz w:val="24"/>
        </w:rPr>
        <w:t xml:space="preserve"> </w:t>
      </w:r>
      <w:r>
        <w:rPr>
          <w:rFonts w:ascii="Times New Roman" w:hAnsi="Times New Roman" w:cs="Times New Roman"/>
          <w:sz w:val="24"/>
        </w:rPr>
        <w:t>m</w:t>
      </w:r>
      <w:r w:rsidRPr="00F136D8">
        <w:rPr>
          <w:rFonts w:ascii="Times New Roman" w:hAnsi="Times New Roman" w:cs="Times New Roman"/>
          <w:sz w:val="24"/>
        </w:rPr>
        <w:t>aloljetne osobe</w:t>
      </w:r>
      <w:r w:rsidR="00F136D8" w:rsidRPr="00F136D8">
        <w:rPr>
          <w:rFonts w:ascii="Times New Roman" w:hAnsi="Times New Roman" w:cs="Times New Roman"/>
          <w:sz w:val="24"/>
        </w:rPr>
        <w:t xml:space="preserve">, </w:t>
      </w:r>
      <w:r w:rsidR="00F7227F" w:rsidRPr="00F136D8">
        <w:rPr>
          <w:rFonts w:ascii="Times New Roman" w:hAnsi="Times New Roman" w:cs="Times New Roman"/>
          <w:sz w:val="24"/>
        </w:rPr>
        <w:t xml:space="preserve">primjerice </w:t>
      </w:r>
      <w:r w:rsidR="00F136D8" w:rsidRPr="00F136D8">
        <w:rPr>
          <w:rFonts w:ascii="Times New Roman" w:hAnsi="Times New Roman" w:cs="Times New Roman"/>
          <w:sz w:val="24"/>
        </w:rPr>
        <w:t xml:space="preserve">ako su </w:t>
      </w:r>
      <w:r w:rsidR="00F7227F">
        <w:rPr>
          <w:rFonts w:ascii="Times New Roman" w:hAnsi="Times New Roman" w:cs="Times New Roman"/>
          <w:sz w:val="24"/>
        </w:rPr>
        <w:t xml:space="preserve">isti </w:t>
      </w:r>
      <w:r w:rsidR="00F136D8" w:rsidRPr="00F136D8">
        <w:rPr>
          <w:rFonts w:ascii="Times New Roman" w:hAnsi="Times New Roman" w:cs="Times New Roman"/>
          <w:sz w:val="24"/>
        </w:rPr>
        <w:t xml:space="preserve">korisnici stipendija, </w:t>
      </w:r>
      <w:r>
        <w:rPr>
          <w:rFonts w:ascii="Times New Roman" w:hAnsi="Times New Roman" w:cs="Times New Roman"/>
          <w:sz w:val="24"/>
        </w:rPr>
        <w:t>objavljuje se pojedinačni iznos isplate</w:t>
      </w:r>
      <w:r w:rsidR="00F136D8" w:rsidRPr="00F136D8">
        <w:rPr>
          <w:rFonts w:ascii="Times New Roman" w:hAnsi="Times New Roman" w:cs="Times New Roman"/>
          <w:sz w:val="24"/>
        </w:rPr>
        <w:t xml:space="preserve"> za svaku maloljetnu osobu. Umjesto </w:t>
      </w:r>
      <w:r>
        <w:rPr>
          <w:rFonts w:ascii="Times New Roman" w:hAnsi="Times New Roman" w:cs="Times New Roman"/>
          <w:sz w:val="24"/>
        </w:rPr>
        <w:t>imena i prezimena</w:t>
      </w:r>
      <w:r w:rsidR="00523E87">
        <w:rPr>
          <w:rFonts w:ascii="Times New Roman" w:hAnsi="Times New Roman" w:cs="Times New Roman"/>
          <w:sz w:val="24"/>
        </w:rPr>
        <w:t>,</w:t>
      </w:r>
      <w:r>
        <w:rPr>
          <w:rFonts w:ascii="Times New Roman" w:hAnsi="Times New Roman" w:cs="Times New Roman"/>
          <w:sz w:val="24"/>
        </w:rPr>
        <w:t xml:space="preserve"> kao što je to slučaj za </w:t>
      </w:r>
      <w:r w:rsidR="00F136D8" w:rsidRPr="00F136D8">
        <w:rPr>
          <w:rFonts w:ascii="Times New Roman" w:hAnsi="Times New Roman" w:cs="Times New Roman"/>
          <w:sz w:val="24"/>
        </w:rPr>
        <w:t>druge fizičke osobe iz Kategorije 1</w:t>
      </w:r>
      <w:r w:rsidR="00791C03">
        <w:rPr>
          <w:rFonts w:ascii="Times New Roman" w:hAnsi="Times New Roman" w:cs="Times New Roman"/>
          <w:sz w:val="24"/>
        </w:rPr>
        <w:t>, potrebno je navesti da se radi o zaštićenom podatku (upisati primjerice GDPR, zaštićeni podatak i sl.)</w:t>
      </w:r>
      <w:r w:rsidR="00724CBB">
        <w:rPr>
          <w:rFonts w:ascii="Times New Roman" w:hAnsi="Times New Roman" w:cs="Times New Roman"/>
          <w:sz w:val="24"/>
        </w:rPr>
        <w:t>.</w:t>
      </w:r>
      <w:r>
        <w:rPr>
          <w:rFonts w:ascii="Times New Roman" w:hAnsi="Times New Roman" w:cs="Times New Roman"/>
          <w:sz w:val="24"/>
        </w:rPr>
        <w:t xml:space="preserve"> Navedene isplate ne svrstavaju se u Kategoriju 2.</w:t>
      </w:r>
    </w:p>
    <w:p w:rsidR="00F136D8" w:rsidRPr="008A68D3" w:rsidRDefault="00F136D8" w:rsidP="007A0DDF">
      <w:pPr>
        <w:pStyle w:val="Odlomakpopisa"/>
        <w:numPr>
          <w:ilvl w:val="0"/>
          <w:numId w:val="1"/>
        </w:numPr>
        <w:jc w:val="both"/>
        <w:rPr>
          <w:rFonts w:ascii="Times New Roman" w:hAnsi="Times New Roman" w:cs="Times New Roman"/>
          <w:b/>
          <w:sz w:val="24"/>
        </w:rPr>
      </w:pPr>
      <w:r w:rsidRPr="008A68D3">
        <w:rPr>
          <w:rFonts w:ascii="Times New Roman" w:hAnsi="Times New Roman" w:cs="Times New Roman"/>
          <w:b/>
          <w:sz w:val="24"/>
        </w:rPr>
        <w:t>Što se tiče TAJNIH podataka, njih treba prikazivati u ukupnom iznosu? Ili te iznose treba izostaviti s izvješća?</w:t>
      </w:r>
    </w:p>
    <w:p w:rsidR="00F136D8" w:rsidRPr="00F136D8" w:rsidRDefault="00F136D8" w:rsidP="00F136D8">
      <w:pPr>
        <w:jc w:val="both"/>
        <w:rPr>
          <w:rFonts w:ascii="Times New Roman" w:hAnsi="Times New Roman" w:cs="Times New Roman"/>
          <w:sz w:val="24"/>
        </w:rPr>
      </w:pPr>
      <w:r w:rsidRPr="00F136D8">
        <w:rPr>
          <w:rFonts w:ascii="Times New Roman" w:hAnsi="Times New Roman" w:cs="Times New Roman"/>
          <w:sz w:val="24"/>
        </w:rPr>
        <w:t xml:space="preserve">Tajni, klasificirani podaci izostavljaju se iz izvješća i oni se ne </w:t>
      </w:r>
      <w:r w:rsidR="00523E87">
        <w:rPr>
          <w:rFonts w:ascii="Times New Roman" w:hAnsi="Times New Roman" w:cs="Times New Roman"/>
          <w:sz w:val="24"/>
        </w:rPr>
        <w:t>objavljuju</w:t>
      </w:r>
      <w:r>
        <w:rPr>
          <w:rFonts w:ascii="Times New Roman" w:hAnsi="Times New Roman" w:cs="Times New Roman"/>
          <w:sz w:val="24"/>
        </w:rPr>
        <w:t xml:space="preserve"> niti u </w:t>
      </w:r>
      <w:r w:rsidR="008A68D3">
        <w:rPr>
          <w:rFonts w:ascii="Times New Roman" w:hAnsi="Times New Roman" w:cs="Times New Roman"/>
          <w:sz w:val="24"/>
        </w:rPr>
        <w:t xml:space="preserve">pojedinačnom niti u </w:t>
      </w:r>
      <w:r>
        <w:rPr>
          <w:rFonts w:ascii="Times New Roman" w:hAnsi="Times New Roman" w:cs="Times New Roman"/>
          <w:sz w:val="24"/>
        </w:rPr>
        <w:t>zbirnom iznosu</w:t>
      </w:r>
      <w:r w:rsidRPr="00F136D8">
        <w:rPr>
          <w:rFonts w:ascii="Times New Roman" w:hAnsi="Times New Roman" w:cs="Times New Roman"/>
          <w:sz w:val="24"/>
        </w:rPr>
        <w:t>.</w:t>
      </w:r>
    </w:p>
    <w:p w:rsidR="00F136D8" w:rsidRPr="008A68D3" w:rsidRDefault="00F136D8" w:rsidP="00F136D8">
      <w:pPr>
        <w:pStyle w:val="Odlomakpopisa"/>
        <w:numPr>
          <w:ilvl w:val="0"/>
          <w:numId w:val="1"/>
        </w:numPr>
        <w:jc w:val="both"/>
        <w:rPr>
          <w:rFonts w:ascii="Times New Roman" w:hAnsi="Times New Roman" w:cs="Times New Roman"/>
          <w:b/>
          <w:sz w:val="24"/>
        </w:rPr>
      </w:pPr>
      <w:r w:rsidRPr="008A68D3">
        <w:rPr>
          <w:rFonts w:ascii="Times New Roman" w:hAnsi="Times New Roman" w:cs="Times New Roman"/>
          <w:b/>
          <w:sz w:val="24"/>
        </w:rPr>
        <w:t>Mislite da moramo na izvješću ispisati i oznaku KATEGORIJE primatelja?</w:t>
      </w:r>
    </w:p>
    <w:p w:rsidR="00F136D8" w:rsidRDefault="00F136D8" w:rsidP="00F136D8">
      <w:pPr>
        <w:jc w:val="both"/>
        <w:rPr>
          <w:rFonts w:ascii="Times New Roman" w:hAnsi="Times New Roman" w:cs="Times New Roman"/>
          <w:sz w:val="24"/>
        </w:rPr>
      </w:pPr>
      <w:r w:rsidRPr="00F136D8">
        <w:rPr>
          <w:rFonts w:ascii="Times New Roman" w:hAnsi="Times New Roman" w:cs="Times New Roman"/>
          <w:sz w:val="24"/>
        </w:rPr>
        <w:t>Ne, ovaj podatak nije obavezan sukladno Naputku</w:t>
      </w:r>
      <w:r>
        <w:rPr>
          <w:rFonts w:ascii="Times New Roman" w:hAnsi="Times New Roman" w:cs="Times New Roman"/>
          <w:sz w:val="24"/>
        </w:rPr>
        <w:t xml:space="preserve"> i iz načina objave isplaćenog iznosa bit će vidljivo na koju kategoriju primatelja se isplata odnosi.</w:t>
      </w:r>
    </w:p>
    <w:p w:rsidR="00BD4B5E" w:rsidRPr="007A0DDF" w:rsidRDefault="00BD4B5E" w:rsidP="007A0DDF">
      <w:pPr>
        <w:pStyle w:val="Odlomakpopisa"/>
        <w:numPr>
          <w:ilvl w:val="0"/>
          <w:numId w:val="1"/>
        </w:numPr>
        <w:jc w:val="both"/>
        <w:rPr>
          <w:rFonts w:ascii="Times New Roman" w:hAnsi="Times New Roman" w:cs="Times New Roman"/>
          <w:b/>
          <w:sz w:val="24"/>
        </w:rPr>
      </w:pPr>
      <w:r w:rsidRPr="008A68D3">
        <w:rPr>
          <w:rFonts w:ascii="Times New Roman" w:hAnsi="Times New Roman" w:cs="Times New Roman"/>
          <w:b/>
          <w:sz w:val="24"/>
        </w:rPr>
        <w:t xml:space="preserve">Na koji način primjenjivati </w:t>
      </w:r>
      <w:r w:rsidR="004A22A9" w:rsidRPr="008A68D3">
        <w:rPr>
          <w:rFonts w:ascii="Times New Roman" w:hAnsi="Times New Roman" w:cs="Times New Roman"/>
          <w:b/>
          <w:sz w:val="24"/>
        </w:rPr>
        <w:t>N</w:t>
      </w:r>
      <w:r w:rsidRPr="008A68D3">
        <w:rPr>
          <w:rFonts w:ascii="Times New Roman" w:hAnsi="Times New Roman" w:cs="Times New Roman"/>
          <w:b/>
          <w:sz w:val="24"/>
        </w:rPr>
        <w:t xml:space="preserve">aputak kod računa s </w:t>
      </w:r>
      <w:r w:rsidR="00ED4FFC" w:rsidRPr="008A68D3">
        <w:rPr>
          <w:rFonts w:ascii="Times New Roman" w:hAnsi="Times New Roman" w:cs="Times New Roman"/>
          <w:b/>
          <w:sz w:val="24"/>
        </w:rPr>
        <w:t>PDV</w:t>
      </w:r>
      <w:r w:rsidRPr="008A68D3">
        <w:rPr>
          <w:rFonts w:ascii="Times New Roman" w:hAnsi="Times New Roman" w:cs="Times New Roman"/>
          <w:b/>
          <w:sz w:val="24"/>
        </w:rPr>
        <w:t>-om koji se priznaje kao pretporez?</w:t>
      </w:r>
      <w:r w:rsidR="007A0DDF" w:rsidRPr="007A0DDF">
        <w:rPr>
          <w:rFonts w:ascii="Times New Roman" w:hAnsi="Times New Roman" w:cs="Times New Roman"/>
          <w:b/>
          <w:sz w:val="24"/>
        </w:rPr>
        <w:t xml:space="preserve"> Koji iznos/račun (konto) objaviti kao informaciju o trošenju sredstava u ovom slučaju?</w:t>
      </w:r>
    </w:p>
    <w:p w:rsidR="00BD4B5E" w:rsidRPr="007A0DDF" w:rsidRDefault="00BD4B5E" w:rsidP="004A22A9">
      <w:pPr>
        <w:pStyle w:val="Odlomakpopisa"/>
        <w:numPr>
          <w:ilvl w:val="0"/>
          <w:numId w:val="7"/>
        </w:numPr>
        <w:jc w:val="both"/>
        <w:rPr>
          <w:rFonts w:ascii="Times New Roman" w:hAnsi="Times New Roman" w:cs="Times New Roman"/>
          <w:b/>
          <w:sz w:val="24"/>
        </w:rPr>
      </w:pPr>
      <w:proofErr w:type="spellStart"/>
      <w:r w:rsidRPr="007A0DDF">
        <w:rPr>
          <w:rFonts w:ascii="Times New Roman" w:hAnsi="Times New Roman" w:cs="Times New Roman"/>
          <w:b/>
          <w:sz w:val="24"/>
        </w:rPr>
        <w:t>Npr</w:t>
      </w:r>
      <w:proofErr w:type="spellEnd"/>
      <w:r w:rsidRPr="007A0DDF">
        <w:rPr>
          <w:rFonts w:ascii="Times New Roman" w:hAnsi="Times New Roman" w:cs="Times New Roman"/>
          <w:b/>
          <w:sz w:val="24"/>
        </w:rPr>
        <w:t xml:space="preserve">: račun dobavljača od 125,00 €, osnovica: 100,00 €, </w:t>
      </w:r>
      <w:r w:rsidR="00ED4FFC" w:rsidRPr="007A0DDF">
        <w:rPr>
          <w:rFonts w:ascii="Times New Roman" w:hAnsi="Times New Roman" w:cs="Times New Roman"/>
          <w:b/>
          <w:sz w:val="24"/>
        </w:rPr>
        <w:t>PDV</w:t>
      </w:r>
      <w:r w:rsidRPr="007A0DDF">
        <w:rPr>
          <w:rFonts w:ascii="Times New Roman" w:hAnsi="Times New Roman" w:cs="Times New Roman"/>
          <w:b/>
          <w:sz w:val="24"/>
        </w:rPr>
        <w:t xml:space="preserve"> 25,00 €</w:t>
      </w:r>
    </w:p>
    <w:p w:rsidR="00BD4B5E" w:rsidRPr="007A0DDF" w:rsidRDefault="00BD4B5E" w:rsidP="004A22A9">
      <w:pPr>
        <w:pStyle w:val="Odlomakpopisa"/>
        <w:numPr>
          <w:ilvl w:val="0"/>
          <w:numId w:val="7"/>
        </w:numPr>
        <w:jc w:val="both"/>
        <w:rPr>
          <w:rFonts w:ascii="Times New Roman" w:hAnsi="Times New Roman" w:cs="Times New Roman"/>
          <w:b/>
          <w:sz w:val="24"/>
        </w:rPr>
      </w:pPr>
      <w:r w:rsidRPr="007A0DDF">
        <w:rPr>
          <w:rFonts w:ascii="Times New Roman" w:hAnsi="Times New Roman" w:cs="Times New Roman"/>
          <w:b/>
          <w:sz w:val="24"/>
        </w:rPr>
        <w:t>Isplata: 125,00 €</w:t>
      </w:r>
    </w:p>
    <w:p w:rsidR="004A22A9" w:rsidRPr="007A0DDF" w:rsidRDefault="00BD4B5E" w:rsidP="004A22A9">
      <w:pPr>
        <w:pStyle w:val="Odlomakpopisa"/>
        <w:numPr>
          <w:ilvl w:val="0"/>
          <w:numId w:val="7"/>
        </w:numPr>
        <w:jc w:val="both"/>
        <w:rPr>
          <w:rFonts w:ascii="Times New Roman" w:hAnsi="Times New Roman" w:cs="Times New Roman"/>
          <w:b/>
          <w:sz w:val="24"/>
        </w:rPr>
      </w:pPr>
      <w:r w:rsidRPr="007A0DDF">
        <w:rPr>
          <w:rFonts w:ascii="Times New Roman" w:hAnsi="Times New Roman" w:cs="Times New Roman"/>
          <w:b/>
          <w:sz w:val="24"/>
        </w:rPr>
        <w:t>Evidencija po računima ekonomske klasifikacije:</w:t>
      </w:r>
      <w:r w:rsidR="004A22A9" w:rsidRPr="007A0DDF">
        <w:rPr>
          <w:rFonts w:ascii="Times New Roman" w:hAnsi="Times New Roman" w:cs="Times New Roman"/>
          <w:b/>
          <w:sz w:val="24"/>
        </w:rPr>
        <w:t xml:space="preserve"> </w:t>
      </w:r>
      <w:r w:rsidRPr="007A0DDF">
        <w:rPr>
          <w:rFonts w:ascii="Times New Roman" w:hAnsi="Times New Roman" w:cs="Times New Roman"/>
          <w:b/>
          <w:sz w:val="24"/>
        </w:rPr>
        <w:t>100,00 € - račun klase 3 ili 4 duguje</w:t>
      </w:r>
      <w:r w:rsidR="004A22A9" w:rsidRPr="007A0DDF">
        <w:rPr>
          <w:rFonts w:ascii="Times New Roman" w:hAnsi="Times New Roman" w:cs="Times New Roman"/>
          <w:b/>
          <w:sz w:val="24"/>
        </w:rPr>
        <w:t xml:space="preserve">; </w:t>
      </w:r>
      <w:r w:rsidRPr="007A0DDF">
        <w:rPr>
          <w:rFonts w:ascii="Times New Roman" w:hAnsi="Times New Roman" w:cs="Times New Roman"/>
          <w:b/>
          <w:sz w:val="24"/>
        </w:rPr>
        <w:t>25,00 € - potraživanje za pretporez, račun 1242 duguje</w:t>
      </w:r>
      <w:r w:rsidR="004A22A9" w:rsidRPr="007A0DDF">
        <w:rPr>
          <w:rFonts w:ascii="Times New Roman" w:hAnsi="Times New Roman" w:cs="Times New Roman"/>
          <w:b/>
          <w:sz w:val="24"/>
        </w:rPr>
        <w:t xml:space="preserve">; </w:t>
      </w:r>
      <w:r w:rsidRPr="007A0DDF">
        <w:rPr>
          <w:rFonts w:ascii="Times New Roman" w:hAnsi="Times New Roman" w:cs="Times New Roman"/>
          <w:b/>
          <w:sz w:val="24"/>
        </w:rPr>
        <w:t>125,00 € - obveza prema dobavljaču potražuje</w:t>
      </w:r>
    </w:p>
    <w:p w:rsidR="00BD4B5E" w:rsidRPr="004A22A9" w:rsidRDefault="00BD4B5E" w:rsidP="004A22A9">
      <w:pPr>
        <w:jc w:val="both"/>
        <w:rPr>
          <w:rFonts w:ascii="Times New Roman" w:hAnsi="Times New Roman" w:cs="Times New Roman"/>
          <w:sz w:val="24"/>
        </w:rPr>
      </w:pPr>
      <w:r w:rsidRPr="004A22A9">
        <w:rPr>
          <w:rFonts w:ascii="Times New Roman" w:hAnsi="Times New Roman" w:cs="Times New Roman"/>
          <w:sz w:val="24"/>
        </w:rPr>
        <w:t xml:space="preserve">Iskazuje se ukupan iznos isplaćen dobavljaču (125,0 eura) prema vrsti rashoda na koju se račun odnosi, bez obzira na knjiženja u knjigovodstvenim evidencijama. </w:t>
      </w:r>
    </w:p>
    <w:p w:rsidR="00BD4B5E" w:rsidRPr="007A0DDF" w:rsidRDefault="00BD4B5E" w:rsidP="004A22A9">
      <w:pPr>
        <w:pStyle w:val="Odlomakpopisa"/>
        <w:numPr>
          <w:ilvl w:val="0"/>
          <w:numId w:val="1"/>
        </w:numPr>
        <w:jc w:val="both"/>
        <w:rPr>
          <w:rFonts w:ascii="Times New Roman" w:hAnsi="Times New Roman" w:cs="Times New Roman"/>
          <w:b/>
          <w:sz w:val="24"/>
        </w:rPr>
      </w:pPr>
      <w:r w:rsidRPr="007A0DDF">
        <w:rPr>
          <w:rFonts w:ascii="Times New Roman" w:hAnsi="Times New Roman" w:cs="Times New Roman"/>
          <w:b/>
          <w:sz w:val="24"/>
        </w:rPr>
        <w:t>Kako objaviti podatak u slučaju računa s prijenosom porezne obveze?</w:t>
      </w:r>
    </w:p>
    <w:p w:rsidR="00BD4B5E" w:rsidRPr="007A0DDF" w:rsidRDefault="00BD4B5E" w:rsidP="004A22A9">
      <w:pPr>
        <w:pStyle w:val="Odlomakpopisa"/>
        <w:numPr>
          <w:ilvl w:val="0"/>
          <w:numId w:val="7"/>
        </w:numPr>
        <w:jc w:val="both"/>
        <w:rPr>
          <w:rFonts w:ascii="Times New Roman" w:hAnsi="Times New Roman" w:cs="Times New Roman"/>
          <w:b/>
          <w:sz w:val="24"/>
        </w:rPr>
      </w:pPr>
      <w:r w:rsidRPr="007A0DDF">
        <w:rPr>
          <w:rFonts w:ascii="Times New Roman" w:hAnsi="Times New Roman" w:cs="Times New Roman"/>
          <w:b/>
          <w:sz w:val="24"/>
        </w:rPr>
        <w:t xml:space="preserve">Npr. račun dobavljača od 100 €, prijenos porezne obveze – </w:t>
      </w:r>
      <w:r w:rsidR="00ED4FFC" w:rsidRPr="007A0DDF">
        <w:rPr>
          <w:rFonts w:ascii="Times New Roman" w:hAnsi="Times New Roman" w:cs="Times New Roman"/>
          <w:b/>
          <w:sz w:val="24"/>
        </w:rPr>
        <w:t>PDV</w:t>
      </w:r>
      <w:r w:rsidRPr="007A0DDF">
        <w:rPr>
          <w:rFonts w:ascii="Times New Roman" w:hAnsi="Times New Roman" w:cs="Times New Roman"/>
          <w:b/>
          <w:sz w:val="24"/>
        </w:rPr>
        <w:t>: 25,00 €</w:t>
      </w:r>
    </w:p>
    <w:p w:rsidR="00BD4B5E" w:rsidRPr="007A0DDF" w:rsidRDefault="00BD4B5E" w:rsidP="004A22A9">
      <w:pPr>
        <w:pStyle w:val="Odlomakpopisa"/>
        <w:numPr>
          <w:ilvl w:val="0"/>
          <w:numId w:val="7"/>
        </w:numPr>
        <w:jc w:val="both"/>
        <w:rPr>
          <w:rFonts w:ascii="Times New Roman" w:hAnsi="Times New Roman" w:cs="Times New Roman"/>
          <w:b/>
          <w:sz w:val="24"/>
        </w:rPr>
      </w:pPr>
      <w:r w:rsidRPr="007A0DDF">
        <w:rPr>
          <w:rFonts w:ascii="Times New Roman" w:hAnsi="Times New Roman" w:cs="Times New Roman"/>
          <w:b/>
          <w:sz w:val="24"/>
        </w:rPr>
        <w:t>Isplata: 100,00 €</w:t>
      </w:r>
    </w:p>
    <w:p w:rsidR="00BD4B5E" w:rsidRPr="007A0DDF" w:rsidRDefault="00BD4B5E" w:rsidP="004A22A9">
      <w:pPr>
        <w:pStyle w:val="Odlomakpopisa"/>
        <w:numPr>
          <w:ilvl w:val="0"/>
          <w:numId w:val="7"/>
        </w:numPr>
        <w:jc w:val="both"/>
        <w:rPr>
          <w:rFonts w:ascii="Times New Roman" w:hAnsi="Times New Roman" w:cs="Times New Roman"/>
          <w:b/>
          <w:sz w:val="24"/>
        </w:rPr>
      </w:pPr>
      <w:r w:rsidRPr="007A0DDF">
        <w:rPr>
          <w:rFonts w:ascii="Times New Roman" w:hAnsi="Times New Roman" w:cs="Times New Roman"/>
          <w:b/>
          <w:sz w:val="24"/>
        </w:rPr>
        <w:t>Evidencija po računima ekonomske klasifikacije:</w:t>
      </w:r>
    </w:p>
    <w:p w:rsidR="00BD4B5E" w:rsidRPr="007A0DDF" w:rsidRDefault="00BD4B5E" w:rsidP="004A22A9">
      <w:pPr>
        <w:pStyle w:val="Odlomakpopisa"/>
        <w:numPr>
          <w:ilvl w:val="0"/>
          <w:numId w:val="7"/>
        </w:numPr>
        <w:jc w:val="both"/>
        <w:rPr>
          <w:rFonts w:ascii="Times New Roman" w:hAnsi="Times New Roman" w:cs="Times New Roman"/>
          <w:b/>
          <w:sz w:val="24"/>
        </w:rPr>
      </w:pPr>
      <w:r w:rsidRPr="007A0DDF">
        <w:rPr>
          <w:rFonts w:ascii="Times New Roman" w:hAnsi="Times New Roman" w:cs="Times New Roman"/>
          <w:b/>
          <w:sz w:val="24"/>
        </w:rPr>
        <w:t>125,00 € - račun klase 3 ili 4 duguje</w:t>
      </w:r>
    </w:p>
    <w:p w:rsidR="00BD4B5E" w:rsidRPr="007A0DDF" w:rsidRDefault="00BD4B5E" w:rsidP="004A22A9">
      <w:pPr>
        <w:pStyle w:val="Odlomakpopisa"/>
        <w:numPr>
          <w:ilvl w:val="0"/>
          <w:numId w:val="7"/>
        </w:numPr>
        <w:jc w:val="both"/>
        <w:rPr>
          <w:rFonts w:ascii="Times New Roman" w:hAnsi="Times New Roman" w:cs="Times New Roman"/>
          <w:b/>
          <w:sz w:val="24"/>
        </w:rPr>
      </w:pPr>
      <w:r w:rsidRPr="007A0DDF">
        <w:rPr>
          <w:rFonts w:ascii="Times New Roman" w:hAnsi="Times New Roman" w:cs="Times New Roman"/>
          <w:b/>
          <w:sz w:val="24"/>
        </w:rPr>
        <w:t>25,00 € - obveza za</w:t>
      </w:r>
      <w:r w:rsidR="004A22A9" w:rsidRPr="007A0DDF">
        <w:rPr>
          <w:rFonts w:ascii="Times New Roman" w:hAnsi="Times New Roman" w:cs="Times New Roman"/>
          <w:b/>
          <w:sz w:val="24"/>
        </w:rPr>
        <w:t xml:space="preserve"> </w:t>
      </w:r>
      <w:r w:rsidR="00ED4FFC" w:rsidRPr="007A0DDF">
        <w:rPr>
          <w:rFonts w:ascii="Times New Roman" w:hAnsi="Times New Roman" w:cs="Times New Roman"/>
          <w:b/>
          <w:sz w:val="24"/>
        </w:rPr>
        <w:t>PDV</w:t>
      </w:r>
      <w:r w:rsidRPr="007A0DDF">
        <w:rPr>
          <w:rFonts w:ascii="Times New Roman" w:hAnsi="Times New Roman" w:cs="Times New Roman"/>
          <w:b/>
          <w:sz w:val="24"/>
        </w:rPr>
        <w:t xml:space="preserve">, račun 2392 potražuje </w:t>
      </w:r>
    </w:p>
    <w:p w:rsidR="00BD4B5E" w:rsidRPr="007A0DDF" w:rsidRDefault="00BD4B5E" w:rsidP="004A22A9">
      <w:pPr>
        <w:pStyle w:val="Odlomakpopisa"/>
        <w:numPr>
          <w:ilvl w:val="0"/>
          <w:numId w:val="7"/>
        </w:numPr>
        <w:jc w:val="both"/>
        <w:rPr>
          <w:rFonts w:ascii="Times New Roman" w:hAnsi="Times New Roman" w:cs="Times New Roman"/>
          <w:b/>
          <w:sz w:val="24"/>
        </w:rPr>
      </w:pPr>
      <w:r w:rsidRPr="007A0DDF">
        <w:rPr>
          <w:rFonts w:ascii="Times New Roman" w:hAnsi="Times New Roman" w:cs="Times New Roman"/>
          <w:b/>
          <w:sz w:val="24"/>
        </w:rPr>
        <w:t>100,00 € obveza prema dobavljaču potražuje</w:t>
      </w:r>
    </w:p>
    <w:p w:rsidR="00BD4B5E" w:rsidRPr="004A22A9" w:rsidRDefault="007A0DDF" w:rsidP="004A22A9">
      <w:pPr>
        <w:jc w:val="both"/>
        <w:rPr>
          <w:rFonts w:ascii="Times New Roman" w:hAnsi="Times New Roman" w:cs="Times New Roman"/>
          <w:sz w:val="24"/>
        </w:rPr>
      </w:pPr>
      <w:r>
        <w:rPr>
          <w:rFonts w:ascii="Times New Roman" w:hAnsi="Times New Roman" w:cs="Times New Roman"/>
          <w:sz w:val="24"/>
        </w:rPr>
        <w:t>I</w:t>
      </w:r>
      <w:r w:rsidR="00BD4B5E" w:rsidRPr="004A22A9">
        <w:rPr>
          <w:rFonts w:ascii="Times New Roman" w:hAnsi="Times New Roman" w:cs="Times New Roman"/>
          <w:sz w:val="24"/>
        </w:rPr>
        <w:t>skazuje</w:t>
      </w:r>
      <w:r>
        <w:rPr>
          <w:rFonts w:ascii="Times New Roman" w:hAnsi="Times New Roman" w:cs="Times New Roman"/>
          <w:sz w:val="24"/>
        </w:rPr>
        <w:t xml:space="preserve"> se </w:t>
      </w:r>
      <w:r w:rsidR="00BD4B5E" w:rsidRPr="004A22A9">
        <w:rPr>
          <w:rFonts w:ascii="Times New Roman" w:hAnsi="Times New Roman" w:cs="Times New Roman"/>
          <w:sz w:val="24"/>
        </w:rPr>
        <w:t>iznos isplaćen dobavljaču</w:t>
      </w:r>
      <w:r w:rsidR="00523E87">
        <w:rPr>
          <w:rFonts w:ascii="Times New Roman" w:hAnsi="Times New Roman" w:cs="Times New Roman"/>
          <w:sz w:val="24"/>
        </w:rPr>
        <w:t xml:space="preserve"> (100,0 eura)</w:t>
      </w:r>
      <w:r w:rsidR="00BD4B5E" w:rsidRPr="004A22A9">
        <w:rPr>
          <w:rFonts w:ascii="Times New Roman" w:hAnsi="Times New Roman" w:cs="Times New Roman"/>
          <w:sz w:val="24"/>
        </w:rPr>
        <w:t xml:space="preserve"> bez obzira na knjiženja u knjigovodstvenim evidencijama. </w:t>
      </w:r>
    </w:p>
    <w:p w:rsidR="00BD4B5E" w:rsidRPr="007A0DDF" w:rsidRDefault="00BD4B5E" w:rsidP="00C92CDA">
      <w:pPr>
        <w:pStyle w:val="Odlomakpopisa"/>
        <w:numPr>
          <w:ilvl w:val="0"/>
          <w:numId w:val="1"/>
        </w:numPr>
        <w:spacing w:line="252" w:lineRule="auto"/>
        <w:jc w:val="both"/>
        <w:rPr>
          <w:rFonts w:ascii="Times New Roman" w:hAnsi="Times New Roman" w:cs="Times New Roman"/>
          <w:b/>
          <w:sz w:val="24"/>
        </w:rPr>
      </w:pPr>
      <w:r w:rsidRPr="007A0DDF">
        <w:rPr>
          <w:rFonts w:ascii="Times New Roman" w:hAnsi="Times New Roman" w:cs="Times New Roman"/>
          <w:b/>
          <w:sz w:val="24"/>
        </w:rPr>
        <w:t xml:space="preserve">Da li i kako objaviti isplatu </w:t>
      </w:r>
      <w:r w:rsidR="00ED4FFC" w:rsidRPr="007A0DDF">
        <w:rPr>
          <w:rFonts w:ascii="Times New Roman" w:hAnsi="Times New Roman" w:cs="Times New Roman"/>
          <w:b/>
          <w:sz w:val="24"/>
        </w:rPr>
        <w:t>PDV</w:t>
      </w:r>
      <w:r w:rsidRPr="007A0DDF">
        <w:rPr>
          <w:rFonts w:ascii="Times New Roman" w:hAnsi="Times New Roman" w:cs="Times New Roman"/>
          <w:b/>
          <w:sz w:val="24"/>
        </w:rPr>
        <w:t>-a po obračunu? Koji konto ek</w:t>
      </w:r>
      <w:r w:rsidR="00ED4FFC" w:rsidRPr="007A0DDF">
        <w:rPr>
          <w:rFonts w:ascii="Times New Roman" w:hAnsi="Times New Roman" w:cs="Times New Roman"/>
          <w:b/>
          <w:sz w:val="24"/>
        </w:rPr>
        <w:t>onomske klasifikacije</w:t>
      </w:r>
      <w:r w:rsidRPr="007A0DDF">
        <w:rPr>
          <w:rFonts w:ascii="Times New Roman" w:hAnsi="Times New Roman" w:cs="Times New Roman"/>
          <w:b/>
          <w:sz w:val="24"/>
        </w:rPr>
        <w:t>? Primatelj državni proračun?</w:t>
      </w:r>
      <w:r w:rsidR="00F66D62" w:rsidRPr="007A0DDF">
        <w:rPr>
          <w:rFonts w:ascii="Times New Roman" w:hAnsi="Times New Roman" w:cs="Times New Roman"/>
          <w:b/>
          <w:sz w:val="24"/>
        </w:rPr>
        <w:t xml:space="preserve"> </w:t>
      </w:r>
      <w:r w:rsidRPr="007A0DDF">
        <w:rPr>
          <w:rFonts w:ascii="Times New Roman" w:hAnsi="Times New Roman" w:cs="Times New Roman"/>
          <w:b/>
          <w:sz w:val="24"/>
        </w:rPr>
        <w:t xml:space="preserve">Kod te transakcije nema troška; knjiženjem obračuna </w:t>
      </w:r>
      <w:r w:rsidR="00ED4FFC" w:rsidRPr="007A0DDF">
        <w:rPr>
          <w:rFonts w:ascii="Times New Roman" w:hAnsi="Times New Roman" w:cs="Times New Roman"/>
          <w:b/>
          <w:sz w:val="24"/>
        </w:rPr>
        <w:t>PDV</w:t>
      </w:r>
      <w:r w:rsidRPr="007A0DDF">
        <w:rPr>
          <w:rFonts w:ascii="Times New Roman" w:hAnsi="Times New Roman" w:cs="Times New Roman"/>
          <w:b/>
          <w:sz w:val="24"/>
        </w:rPr>
        <w:t xml:space="preserve">-a zatvaraju se konta potraživanja i obveze za </w:t>
      </w:r>
      <w:r w:rsidR="00ED4FFC" w:rsidRPr="007A0DDF">
        <w:rPr>
          <w:rFonts w:ascii="Times New Roman" w:hAnsi="Times New Roman" w:cs="Times New Roman"/>
          <w:b/>
          <w:sz w:val="24"/>
        </w:rPr>
        <w:t>PDV</w:t>
      </w:r>
      <w:r w:rsidRPr="007A0DDF">
        <w:rPr>
          <w:rFonts w:ascii="Times New Roman" w:hAnsi="Times New Roman" w:cs="Times New Roman"/>
          <w:b/>
          <w:sz w:val="24"/>
        </w:rPr>
        <w:t xml:space="preserve"> po ulaznim/izlaznim </w:t>
      </w:r>
      <w:r w:rsidRPr="007A0DDF">
        <w:rPr>
          <w:rFonts w:ascii="Times New Roman" w:hAnsi="Times New Roman" w:cs="Times New Roman"/>
          <w:b/>
          <w:sz w:val="24"/>
        </w:rPr>
        <w:lastRenderedPageBreak/>
        <w:t xml:space="preserve">računima te se stvara eventualno obveza za </w:t>
      </w:r>
      <w:r w:rsidR="00ED4FFC" w:rsidRPr="007A0DDF">
        <w:rPr>
          <w:rFonts w:ascii="Times New Roman" w:hAnsi="Times New Roman" w:cs="Times New Roman"/>
          <w:b/>
          <w:sz w:val="24"/>
        </w:rPr>
        <w:t>PDV</w:t>
      </w:r>
      <w:r w:rsidRPr="007A0DDF">
        <w:rPr>
          <w:rFonts w:ascii="Times New Roman" w:hAnsi="Times New Roman" w:cs="Times New Roman"/>
          <w:b/>
          <w:sz w:val="24"/>
        </w:rPr>
        <w:t xml:space="preserve"> po obračunu a isplatom se ta obveza zatvara.</w:t>
      </w:r>
    </w:p>
    <w:p w:rsidR="00BD4B5E" w:rsidRDefault="00F66D62" w:rsidP="00F66D62">
      <w:pPr>
        <w:jc w:val="both"/>
        <w:rPr>
          <w:rFonts w:ascii="Times New Roman" w:hAnsi="Times New Roman" w:cs="Times New Roman"/>
          <w:color w:val="000000" w:themeColor="text1"/>
          <w:sz w:val="24"/>
        </w:rPr>
      </w:pPr>
      <w:r w:rsidRPr="003C05E7">
        <w:rPr>
          <w:rFonts w:ascii="Times New Roman" w:hAnsi="Times New Roman" w:cs="Times New Roman"/>
          <w:color w:val="000000" w:themeColor="text1"/>
          <w:sz w:val="24"/>
        </w:rPr>
        <w:t>S obzirom da</w:t>
      </w:r>
      <w:r w:rsidR="00523E87">
        <w:rPr>
          <w:rFonts w:ascii="Times New Roman" w:hAnsi="Times New Roman" w:cs="Times New Roman"/>
          <w:color w:val="000000" w:themeColor="text1"/>
          <w:sz w:val="24"/>
        </w:rPr>
        <w:t xml:space="preserve"> se </w:t>
      </w:r>
      <w:r w:rsidRPr="003C05E7">
        <w:rPr>
          <w:rFonts w:ascii="Times New Roman" w:hAnsi="Times New Roman" w:cs="Times New Roman"/>
          <w:color w:val="000000" w:themeColor="text1"/>
          <w:sz w:val="24"/>
        </w:rPr>
        <w:t xml:space="preserve">u ovom slučaju rashod ne evidentira u izvršenju državnog proračuna, </w:t>
      </w:r>
      <w:r w:rsidR="003C05E7" w:rsidRPr="003C05E7">
        <w:rPr>
          <w:rFonts w:ascii="Times New Roman" w:hAnsi="Times New Roman" w:cs="Times New Roman"/>
          <w:color w:val="000000" w:themeColor="text1"/>
          <w:sz w:val="24"/>
        </w:rPr>
        <w:t>isplata PDV-a po obračunu se ne objavljuje</w:t>
      </w:r>
      <w:r w:rsidRPr="003C05E7">
        <w:rPr>
          <w:rFonts w:ascii="Times New Roman" w:hAnsi="Times New Roman" w:cs="Times New Roman"/>
          <w:color w:val="000000" w:themeColor="text1"/>
          <w:sz w:val="24"/>
        </w:rPr>
        <w:t>.</w:t>
      </w:r>
    </w:p>
    <w:p w:rsidR="00BD4B5E" w:rsidRPr="003C05E7" w:rsidRDefault="00BD4B5E" w:rsidP="00C92CDA">
      <w:pPr>
        <w:pStyle w:val="Odlomakpopisa"/>
        <w:numPr>
          <w:ilvl w:val="0"/>
          <w:numId w:val="1"/>
        </w:numPr>
        <w:spacing w:line="252" w:lineRule="auto"/>
        <w:jc w:val="both"/>
        <w:rPr>
          <w:rFonts w:ascii="Times New Roman" w:hAnsi="Times New Roman" w:cs="Times New Roman"/>
          <w:b/>
          <w:sz w:val="24"/>
        </w:rPr>
      </w:pPr>
      <w:r w:rsidRPr="003C05E7">
        <w:rPr>
          <w:rFonts w:ascii="Times New Roman" w:hAnsi="Times New Roman" w:cs="Times New Roman"/>
          <w:b/>
          <w:sz w:val="24"/>
        </w:rPr>
        <w:t>Kako objaviti podatke vezane za isplatu plaća službenicima i namještenicima?</w:t>
      </w:r>
      <w:r w:rsidR="00F66D62" w:rsidRPr="003C05E7">
        <w:rPr>
          <w:rFonts w:ascii="Times New Roman" w:hAnsi="Times New Roman" w:cs="Times New Roman"/>
          <w:b/>
          <w:sz w:val="24"/>
        </w:rPr>
        <w:t xml:space="preserve"> </w:t>
      </w:r>
      <w:r w:rsidRPr="003C05E7">
        <w:rPr>
          <w:rFonts w:ascii="Times New Roman" w:hAnsi="Times New Roman" w:cs="Times New Roman"/>
          <w:b/>
          <w:sz w:val="24"/>
        </w:rPr>
        <w:t>Neto plaće isplaćuju se na račune službenika/namještenika. Treba li prikazati svaku isplatu po primatelju pojedinačno ili sumarno za sve primatelje, bez objave podataka o primatelju (ime i prezime,</w:t>
      </w:r>
      <w:r w:rsidR="00F66D62" w:rsidRPr="003C05E7">
        <w:rPr>
          <w:rFonts w:ascii="Times New Roman" w:hAnsi="Times New Roman" w:cs="Times New Roman"/>
          <w:b/>
          <w:sz w:val="24"/>
        </w:rPr>
        <w:t xml:space="preserve"> OIB</w:t>
      </w:r>
      <w:r w:rsidRPr="003C05E7">
        <w:rPr>
          <w:rFonts w:ascii="Times New Roman" w:hAnsi="Times New Roman" w:cs="Times New Roman"/>
          <w:b/>
          <w:sz w:val="24"/>
        </w:rPr>
        <w:t>, prebivalište)?</w:t>
      </w:r>
    </w:p>
    <w:p w:rsidR="003C05E7" w:rsidRDefault="003C05E7" w:rsidP="003C05E7">
      <w:pPr>
        <w:jc w:val="both"/>
        <w:rPr>
          <w:rFonts w:ascii="Times New Roman" w:hAnsi="Times New Roman" w:cs="Times New Roman"/>
          <w:sz w:val="24"/>
        </w:rPr>
      </w:pPr>
      <w:r>
        <w:rPr>
          <w:rFonts w:ascii="Times New Roman" w:hAnsi="Times New Roman" w:cs="Times New Roman"/>
          <w:sz w:val="24"/>
        </w:rPr>
        <w:t>Isplata plaća službenicima i namještenicima svrstava se u</w:t>
      </w:r>
      <w:r w:rsidR="00523E87">
        <w:rPr>
          <w:rFonts w:ascii="Times New Roman" w:hAnsi="Times New Roman" w:cs="Times New Roman"/>
          <w:sz w:val="24"/>
        </w:rPr>
        <w:t xml:space="preserve"> Kategoriju</w:t>
      </w:r>
      <w:r w:rsidR="00BD4B5E" w:rsidRPr="00F66D62">
        <w:rPr>
          <w:rFonts w:ascii="Times New Roman" w:hAnsi="Times New Roman" w:cs="Times New Roman"/>
          <w:sz w:val="24"/>
        </w:rPr>
        <w:t xml:space="preserve"> 2</w:t>
      </w:r>
      <w:r>
        <w:rPr>
          <w:rFonts w:ascii="Times New Roman" w:hAnsi="Times New Roman" w:cs="Times New Roman"/>
          <w:sz w:val="24"/>
        </w:rPr>
        <w:t xml:space="preserve"> primatelja sredstava za koju je propisano da se </w:t>
      </w:r>
      <w:r w:rsidR="00B27E9A">
        <w:rPr>
          <w:rFonts w:ascii="Times New Roman" w:hAnsi="Times New Roman" w:cs="Times New Roman"/>
          <w:sz w:val="24"/>
        </w:rPr>
        <w:t xml:space="preserve">podatak o isplati </w:t>
      </w:r>
      <w:r>
        <w:rPr>
          <w:rFonts w:ascii="Times New Roman" w:hAnsi="Times New Roman" w:cs="Times New Roman"/>
          <w:sz w:val="24"/>
        </w:rPr>
        <w:t>objavljuje u ukupnom iznosu po vrsti rashoda/izdatka</w:t>
      </w:r>
      <w:r w:rsidR="00F7227F">
        <w:rPr>
          <w:rFonts w:ascii="Times New Roman" w:hAnsi="Times New Roman" w:cs="Times New Roman"/>
          <w:sz w:val="24"/>
        </w:rPr>
        <w:t xml:space="preserve"> (za sve primatelje zajedno)</w:t>
      </w:r>
      <w:r>
        <w:rPr>
          <w:rFonts w:ascii="Times New Roman" w:hAnsi="Times New Roman" w:cs="Times New Roman"/>
          <w:sz w:val="24"/>
        </w:rPr>
        <w:t xml:space="preserve"> na razini odjeljka ekonomske</w:t>
      </w:r>
      <w:r w:rsidR="00FA6E38">
        <w:rPr>
          <w:rFonts w:ascii="Times New Roman" w:hAnsi="Times New Roman" w:cs="Times New Roman"/>
          <w:sz w:val="24"/>
        </w:rPr>
        <w:t xml:space="preserve"> klasifikacije računskog plana bez objave podataka o primatelju.</w:t>
      </w:r>
    </w:p>
    <w:p w:rsidR="00BD4B5E" w:rsidRPr="003C05E7" w:rsidRDefault="00BD4B5E" w:rsidP="003C05E7">
      <w:pPr>
        <w:pStyle w:val="Odlomakpopisa"/>
        <w:numPr>
          <w:ilvl w:val="0"/>
          <w:numId w:val="1"/>
        </w:numPr>
        <w:spacing w:line="252" w:lineRule="auto"/>
        <w:jc w:val="both"/>
        <w:rPr>
          <w:rFonts w:ascii="Times New Roman" w:hAnsi="Times New Roman" w:cs="Times New Roman"/>
          <w:b/>
          <w:sz w:val="24"/>
        </w:rPr>
      </w:pPr>
      <w:r w:rsidRPr="003C05E7">
        <w:rPr>
          <w:rFonts w:ascii="Times New Roman" w:hAnsi="Times New Roman" w:cs="Times New Roman"/>
          <w:b/>
          <w:sz w:val="24"/>
        </w:rPr>
        <w:t>Kako objaviti podatak o isplati obveza za poreze i doprinose iz i na plaće?</w:t>
      </w:r>
      <w:r w:rsidR="0029064F" w:rsidRPr="003C05E7">
        <w:rPr>
          <w:rFonts w:ascii="Times New Roman" w:hAnsi="Times New Roman" w:cs="Times New Roman"/>
          <w:b/>
          <w:sz w:val="24"/>
        </w:rPr>
        <w:t xml:space="preserve"> </w:t>
      </w:r>
      <w:r w:rsidRPr="003C05E7">
        <w:rPr>
          <w:rFonts w:ascii="Times New Roman" w:hAnsi="Times New Roman" w:cs="Times New Roman"/>
          <w:b/>
          <w:sz w:val="24"/>
        </w:rPr>
        <w:t xml:space="preserve">Porezi i doprinosi se uplaćuju na račune fondova, u državni proračun ili na prolazne račune (porezi) a </w:t>
      </w:r>
      <w:r w:rsidR="0029064F" w:rsidRPr="003C05E7">
        <w:rPr>
          <w:rFonts w:ascii="Times New Roman" w:hAnsi="Times New Roman" w:cs="Times New Roman"/>
          <w:b/>
          <w:sz w:val="24"/>
        </w:rPr>
        <w:t>e</w:t>
      </w:r>
      <w:r w:rsidRPr="003C05E7">
        <w:rPr>
          <w:rFonts w:ascii="Times New Roman" w:hAnsi="Times New Roman" w:cs="Times New Roman"/>
          <w:b/>
          <w:sz w:val="24"/>
        </w:rPr>
        <w:t>videntiraju se kao bruto plaća – 3111 ili doprinos za zdravstveno osiguranje 3132. Treba li navesti podatke o primatelju?</w:t>
      </w:r>
    </w:p>
    <w:p w:rsidR="003C05E7" w:rsidRPr="00FA6E38" w:rsidRDefault="00FA6E38" w:rsidP="0029064F">
      <w:pPr>
        <w:jc w:val="both"/>
        <w:rPr>
          <w:rFonts w:ascii="Times New Roman" w:hAnsi="Times New Roman" w:cs="Times New Roman"/>
          <w:sz w:val="24"/>
        </w:rPr>
      </w:pPr>
      <w:r w:rsidRPr="00FA6E38">
        <w:rPr>
          <w:rFonts w:ascii="Times New Roman" w:hAnsi="Times New Roman" w:cs="Times New Roman"/>
          <w:sz w:val="24"/>
        </w:rPr>
        <w:t xml:space="preserve">Podaci vezani </w:t>
      </w:r>
      <w:r w:rsidR="00C2788A" w:rsidRPr="00FA6E38">
        <w:rPr>
          <w:rFonts w:ascii="Times New Roman" w:hAnsi="Times New Roman" w:cs="Times New Roman"/>
          <w:sz w:val="24"/>
        </w:rPr>
        <w:t xml:space="preserve">za </w:t>
      </w:r>
      <w:r w:rsidR="003C05E7" w:rsidRPr="00FA6E38">
        <w:rPr>
          <w:rFonts w:ascii="Times New Roman" w:hAnsi="Times New Roman" w:cs="Times New Roman"/>
          <w:sz w:val="24"/>
        </w:rPr>
        <w:t>isp</w:t>
      </w:r>
      <w:r w:rsidRPr="00FA6E38">
        <w:rPr>
          <w:rFonts w:ascii="Times New Roman" w:hAnsi="Times New Roman" w:cs="Times New Roman"/>
          <w:sz w:val="24"/>
        </w:rPr>
        <w:t>latu</w:t>
      </w:r>
      <w:r w:rsidR="003C05E7" w:rsidRPr="00FA6E38">
        <w:rPr>
          <w:rFonts w:ascii="Times New Roman" w:hAnsi="Times New Roman" w:cs="Times New Roman"/>
          <w:sz w:val="24"/>
        </w:rPr>
        <w:t xml:space="preserve"> plaće za obveznike primjene Naputka</w:t>
      </w:r>
      <w:r w:rsidR="00C76131">
        <w:rPr>
          <w:rFonts w:ascii="Times New Roman" w:hAnsi="Times New Roman" w:cs="Times New Roman"/>
          <w:sz w:val="24"/>
        </w:rPr>
        <w:t xml:space="preserve"> mogu se </w:t>
      </w:r>
      <w:r w:rsidR="00C2788A" w:rsidRPr="00FA6E38">
        <w:rPr>
          <w:rFonts w:ascii="Times New Roman" w:hAnsi="Times New Roman" w:cs="Times New Roman"/>
          <w:sz w:val="24"/>
        </w:rPr>
        <w:t xml:space="preserve"> </w:t>
      </w:r>
      <w:r w:rsidR="00C76131">
        <w:rPr>
          <w:rFonts w:ascii="Times New Roman" w:hAnsi="Times New Roman" w:cs="Times New Roman"/>
          <w:sz w:val="24"/>
        </w:rPr>
        <w:t>objaviti na dva</w:t>
      </w:r>
      <w:r w:rsidR="00C2788A" w:rsidRPr="00FA6E38">
        <w:rPr>
          <w:rFonts w:ascii="Times New Roman" w:hAnsi="Times New Roman" w:cs="Times New Roman"/>
          <w:sz w:val="24"/>
        </w:rPr>
        <w:t xml:space="preserve"> način</w:t>
      </w:r>
      <w:r w:rsidR="00C76131">
        <w:rPr>
          <w:rFonts w:ascii="Times New Roman" w:hAnsi="Times New Roman" w:cs="Times New Roman"/>
          <w:sz w:val="24"/>
        </w:rPr>
        <w:t>a</w:t>
      </w:r>
      <w:r w:rsidR="00C2788A" w:rsidRPr="00FA6E38">
        <w:rPr>
          <w:rFonts w:ascii="Times New Roman" w:hAnsi="Times New Roman" w:cs="Times New Roman"/>
          <w:sz w:val="24"/>
        </w:rPr>
        <w:t>:</w:t>
      </w:r>
    </w:p>
    <w:p w:rsidR="00FA6E38" w:rsidRPr="00C76131" w:rsidRDefault="00C2788A" w:rsidP="00C76131">
      <w:pPr>
        <w:pStyle w:val="Odlomakpopisa"/>
        <w:numPr>
          <w:ilvl w:val="0"/>
          <w:numId w:val="17"/>
        </w:numPr>
        <w:jc w:val="both"/>
        <w:rPr>
          <w:rFonts w:ascii="Times New Roman" w:hAnsi="Times New Roman" w:cs="Times New Roman"/>
          <w:sz w:val="24"/>
        </w:rPr>
      </w:pPr>
      <w:r w:rsidRPr="00C76131">
        <w:rPr>
          <w:rFonts w:ascii="Times New Roman" w:hAnsi="Times New Roman" w:cs="Times New Roman"/>
          <w:sz w:val="24"/>
        </w:rPr>
        <w:t>3111 Plaća za redovan rad (ukupan iznos bruto plaće koji uključuje neto</w:t>
      </w:r>
      <w:r w:rsidR="00FA6E38" w:rsidRPr="00C76131">
        <w:rPr>
          <w:rFonts w:ascii="Times New Roman" w:hAnsi="Times New Roman" w:cs="Times New Roman"/>
          <w:sz w:val="24"/>
        </w:rPr>
        <w:t xml:space="preserve"> plaću zaposleniku, doprinose za mirovinsko osiguranje te porez na dohodak) – zbirno za sve zaposlenike </w:t>
      </w:r>
      <w:r w:rsidR="00317727">
        <w:rPr>
          <w:rFonts w:ascii="Times New Roman" w:hAnsi="Times New Roman" w:cs="Times New Roman"/>
          <w:sz w:val="24"/>
        </w:rPr>
        <w:t xml:space="preserve">obveznika primjene Naputka </w:t>
      </w:r>
      <w:r w:rsidR="00FA6E38" w:rsidRPr="00C76131">
        <w:rPr>
          <w:rFonts w:ascii="Times New Roman" w:hAnsi="Times New Roman" w:cs="Times New Roman"/>
          <w:sz w:val="24"/>
        </w:rPr>
        <w:t>u izvještajnom razdoblju (mjesečno)</w:t>
      </w:r>
      <w:r w:rsidR="00C76131" w:rsidRPr="00C76131">
        <w:rPr>
          <w:rFonts w:ascii="Times New Roman" w:hAnsi="Times New Roman" w:cs="Times New Roman"/>
          <w:sz w:val="24"/>
        </w:rPr>
        <w:t xml:space="preserve"> te </w:t>
      </w:r>
      <w:r w:rsidR="00FA6E38" w:rsidRPr="00C76131">
        <w:rPr>
          <w:rFonts w:ascii="Times New Roman" w:hAnsi="Times New Roman" w:cs="Times New Roman"/>
          <w:sz w:val="24"/>
        </w:rPr>
        <w:t>3132 Doprinosi za obvezno zdravstveno osiguranj</w:t>
      </w:r>
      <w:r w:rsidR="00317727">
        <w:rPr>
          <w:rFonts w:ascii="Times New Roman" w:hAnsi="Times New Roman" w:cs="Times New Roman"/>
          <w:sz w:val="24"/>
        </w:rPr>
        <w:t>e</w:t>
      </w:r>
      <w:r w:rsidR="00FA6E38" w:rsidRPr="00C76131">
        <w:rPr>
          <w:rFonts w:ascii="Times New Roman" w:hAnsi="Times New Roman" w:cs="Times New Roman"/>
          <w:sz w:val="24"/>
        </w:rPr>
        <w:t xml:space="preserve"> (ukupan iznos isplaćenih doprinosa</w:t>
      </w:r>
      <w:r w:rsidR="00317727">
        <w:rPr>
          <w:rFonts w:ascii="Times New Roman" w:hAnsi="Times New Roman" w:cs="Times New Roman"/>
          <w:sz w:val="24"/>
        </w:rPr>
        <w:t>)</w:t>
      </w:r>
      <w:r w:rsidR="00FA6E38" w:rsidRPr="00C76131">
        <w:rPr>
          <w:rFonts w:ascii="Times New Roman" w:hAnsi="Times New Roman" w:cs="Times New Roman"/>
          <w:sz w:val="24"/>
        </w:rPr>
        <w:t xml:space="preserve"> - zbirno za sve zaposlenike korisnika u iz</w:t>
      </w:r>
      <w:r w:rsidR="00F87440">
        <w:rPr>
          <w:rFonts w:ascii="Times New Roman" w:hAnsi="Times New Roman" w:cs="Times New Roman"/>
          <w:sz w:val="24"/>
        </w:rPr>
        <w:t>vještajnom razdoblju (mjesečno)</w:t>
      </w:r>
      <w:r w:rsidR="00317727">
        <w:rPr>
          <w:rFonts w:ascii="Times New Roman" w:hAnsi="Times New Roman" w:cs="Times New Roman"/>
          <w:sz w:val="24"/>
        </w:rPr>
        <w:t xml:space="preserve"> </w:t>
      </w:r>
      <w:r w:rsidR="00DC1330">
        <w:rPr>
          <w:rFonts w:ascii="Times New Roman" w:hAnsi="Times New Roman" w:cs="Times New Roman"/>
          <w:sz w:val="24"/>
        </w:rPr>
        <w:t>za</w:t>
      </w:r>
      <w:r w:rsidR="00317727">
        <w:rPr>
          <w:rFonts w:ascii="Times New Roman" w:hAnsi="Times New Roman" w:cs="Times New Roman"/>
          <w:sz w:val="24"/>
        </w:rPr>
        <w:t xml:space="preserve"> </w:t>
      </w:r>
      <w:r w:rsidR="00DC1330">
        <w:rPr>
          <w:rFonts w:ascii="Times New Roman" w:hAnsi="Times New Roman" w:cs="Times New Roman"/>
          <w:sz w:val="24"/>
        </w:rPr>
        <w:t>primatelja</w:t>
      </w:r>
      <w:r w:rsidR="00317727" w:rsidRPr="00C76131">
        <w:rPr>
          <w:rFonts w:ascii="Times New Roman" w:hAnsi="Times New Roman" w:cs="Times New Roman"/>
          <w:sz w:val="24"/>
        </w:rPr>
        <w:t xml:space="preserve"> </w:t>
      </w:r>
      <w:r w:rsidR="00317727">
        <w:rPr>
          <w:rFonts w:ascii="Times New Roman" w:hAnsi="Times New Roman" w:cs="Times New Roman"/>
          <w:sz w:val="24"/>
        </w:rPr>
        <w:t>sredstava (HZZO</w:t>
      </w:r>
      <w:r w:rsidR="00317727" w:rsidRPr="00C76131">
        <w:rPr>
          <w:rFonts w:ascii="Times New Roman" w:hAnsi="Times New Roman" w:cs="Times New Roman"/>
          <w:sz w:val="24"/>
        </w:rPr>
        <w:t>)</w:t>
      </w:r>
      <w:r w:rsidR="00F87440">
        <w:rPr>
          <w:rFonts w:ascii="Times New Roman" w:hAnsi="Times New Roman" w:cs="Times New Roman"/>
          <w:sz w:val="24"/>
        </w:rPr>
        <w:t>,</w:t>
      </w:r>
    </w:p>
    <w:p w:rsidR="00C76131" w:rsidRPr="00C76131" w:rsidRDefault="00C76131" w:rsidP="00F87440">
      <w:pPr>
        <w:pStyle w:val="Odlomakpopisa"/>
        <w:numPr>
          <w:ilvl w:val="0"/>
          <w:numId w:val="17"/>
        </w:numPr>
        <w:jc w:val="both"/>
        <w:rPr>
          <w:rFonts w:ascii="Times New Roman" w:hAnsi="Times New Roman" w:cs="Times New Roman"/>
          <w:sz w:val="24"/>
        </w:rPr>
      </w:pPr>
      <w:r w:rsidRPr="00C76131">
        <w:rPr>
          <w:rFonts w:ascii="Times New Roman" w:hAnsi="Times New Roman" w:cs="Times New Roman"/>
          <w:sz w:val="24"/>
        </w:rPr>
        <w:t>3111 Plaća za redovan rad (ukupan iznos bruto plaće koji uključuje neto plaću zaposleniku, doprinose za mirovinsko osiguranje te porez na dohodak)</w:t>
      </w:r>
      <w:r>
        <w:rPr>
          <w:rFonts w:ascii="Times New Roman" w:hAnsi="Times New Roman" w:cs="Times New Roman"/>
          <w:sz w:val="24"/>
        </w:rPr>
        <w:t xml:space="preserve"> -</w:t>
      </w:r>
      <w:r w:rsidRPr="00C76131">
        <w:rPr>
          <w:rFonts w:ascii="Times New Roman" w:hAnsi="Times New Roman" w:cs="Times New Roman"/>
          <w:sz w:val="24"/>
        </w:rPr>
        <w:t xml:space="preserve"> zbirno za sve zaposlenike </w:t>
      </w:r>
      <w:r w:rsidR="00317727">
        <w:rPr>
          <w:rFonts w:ascii="Times New Roman" w:hAnsi="Times New Roman" w:cs="Times New Roman"/>
          <w:sz w:val="24"/>
        </w:rPr>
        <w:t>obveznika primjene Naputka</w:t>
      </w:r>
      <w:r w:rsidRPr="00C76131">
        <w:rPr>
          <w:rFonts w:ascii="Times New Roman" w:hAnsi="Times New Roman" w:cs="Times New Roman"/>
          <w:sz w:val="24"/>
        </w:rPr>
        <w:t xml:space="preserve"> u izvještajnom razdoblju (mjesečno)</w:t>
      </w:r>
      <w:r w:rsidRPr="00F87440">
        <w:rPr>
          <w:rFonts w:ascii="Times New Roman" w:hAnsi="Times New Roman" w:cs="Times New Roman"/>
          <w:sz w:val="24"/>
        </w:rPr>
        <w:t xml:space="preserve"> </w:t>
      </w:r>
      <w:r w:rsidRPr="00C76131">
        <w:rPr>
          <w:rFonts w:ascii="Times New Roman" w:hAnsi="Times New Roman" w:cs="Times New Roman"/>
          <w:sz w:val="24"/>
        </w:rPr>
        <w:t>te 3132 Doprinosi za obvezno zdravstveno osiguranja (ukupan iznos isplaćenih doprinosa</w:t>
      </w:r>
      <w:r w:rsidR="008D0EDB">
        <w:rPr>
          <w:rFonts w:ascii="Times New Roman" w:hAnsi="Times New Roman" w:cs="Times New Roman"/>
          <w:sz w:val="24"/>
        </w:rPr>
        <w:t>)</w:t>
      </w:r>
      <w:r w:rsidRPr="00C76131">
        <w:rPr>
          <w:rFonts w:ascii="Times New Roman" w:hAnsi="Times New Roman" w:cs="Times New Roman"/>
          <w:sz w:val="24"/>
        </w:rPr>
        <w:t xml:space="preserve"> - zbirno za sve zaposlenike korisnika u izvještajnom razdoblju (mjesečno)</w:t>
      </w:r>
      <w:r w:rsidR="008D0EDB">
        <w:rPr>
          <w:rFonts w:ascii="Times New Roman" w:hAnsi="Times New Roman" w:cs="Times New Roman"/>
          <w:sz w:val="24"/>
        </w:rPr>
        <w:t>,</w:t>
      </w:r>
      <w:r w:rsidR="008D0EDB" w:rsidRPr="008D0EDB">
        <w:rPr>
          <w:rFonts w:ascii="Times New Roman" w:hAnsi="Times New Roman" w:cs="Times New Roman"/>
          <w:sz w:val="24"/>
        </w:rPr>
        <w:t xml:space="preserve"> </w:t>
      </w:r>
      <w:r w:rsidR="008D0EDB">
        <w:rPr>
          <w:rFonts w:ascii="Times New Roman" w:hAnsi="Times New Roman" w:cs="Times New Roman"/>
          <w:sz w:val="24"/>
        </w:rPr>
        <w:t xml:space="preserve">bez navođenja </w:t>
      </w:r>
      <w:r w:rsidR="008D0EDB" w:rsidRPr="00C76131">
        <w:rPr>
          <w:rFonts w:ascii="Times New Roman" w:hAnsi="Times New Roman" w:cs="Times New Roman"/>
          <w:sz w:val="24"/>
        </w:rPr>
        <w:t>primatelj</w:t>
      </w:r>
      <w:r w:rsidR="008D0EDB">
        <w:rPr>
          <w:rFonts w:ascii="Times New Roman" w:hAnsi="Times New Roman" w:cs="Times New Roman"/>
          <w:sz w:val="24"/>
        </w:rPr>
        <w:t>a sredstava.</w:t>
      </w:r>
    </w:p>
    <w:p w:rsidR="008376BB" w:rsidRPr="008376BB" w:rsidRDefault="008376BB" w:rsidP="008376BB">
      <w:pPr>
        <w:pStyle w:val="Odlomakpopisa"/>
        <w:ind w:left="1068"/>
        <w:jc w:val="both"/>
        <w:rPr>
          <w:rFonts w:ascii="Times New Roman" w:hAnsi="Times New Roman" w:cs="Times New Roman"/>
          <w:sz w:val="24"/>
        </w:rPr>
      </w:pPr>
    </w:p>
    <w:p w:rsidR="00BD4B5E" w:rsidRPr="00C2788A" w:rsidRDefault="00BD4B5E" w:rsidP="00F87440">
      <w:pPr>
        <w:pStyle w:val="Odlomakpopisa"/>
        <w:numPr>
          <w:ilvl w:val="0"/>
          <w:numId w:val="1"/>
        </w:numPr>
        <w:spacing w:line="252" w:lineRule="auto"/>
        <w:jc w:val="both"/>
        <w:rPr>
          <w:rFonts w:ascii="Times New Roman" w:hAnsi="Times New Roman" w:cs="Times New Roman"/>
          <w:b/>
          <w:sz w:val="24"/>
        </w:rPr>
      </w:pPr>
      <w:r w:rsidRPr="00C2788A">
        <w:rPr>
          <w:rFonts w:ascii="Times New Roman" w:hAnsi="Times New Roman" w:cs="Times New Roman"/>
          <w:b/>
          <w:sz w:val="24"/>
        </w:rPr>
        <w:t>U koju kategoriju primatelja spadaju osobe koje primaju naknadu za članstvo u predstavničkim i izvršnim tijelima?</w:t>
      </w:r>
    </w:p>
    <w:p w:rsidR="0029064F" w:rsidRDefault="00A171A2" w:rsidP="0029064F">
      <w:pPr>
        <w:jc w:val="both"/>
        <w:rPr>
          <w:rFonts w:ascii="Times New Roman" w:hAnsi="Times New Roman" w:cs="Times New Roman"/>
          <w:sz w:val="24"/>
        </w:rPr>
      </w:pPr>
      <w:r>
        <w:rPr>
          <w:rFonts w:ascii="Times New Roman" w:hAnsi="Times New Roman" w:cs="Times New Roman"/>
          <w:sz w:val="24"/>
        </w:rPr>
        <w:t>I</w:t>
      </w:r>
      <w:r w:rsidRPr="0029064F">
        <w:rPr>
          <w:rFonts w:ascii="Times New Roman" w:hAnsi="Times New Roman" w:cs="Times New Roman"/>
          <w:sz w:val="24"/>
        </w:rPr>
        <w:t>splate naknada za rad članovima predstavničkih i izvršnih tijela</w:t>
      </w:r>
      <w:r>
        <w:rPr>
          <w:rFonts w:ascii="Times New Roman" w:hAnsi="Times New Roman" w:cs="Times New Roman"/>
          <w:sz w:val="24"/>
        </w:rPr>
        <w:t xml:space="preserve">, </w:t>
      </w:r>
      <w:r w:rsidRPr="0029064F">
        <w:rPr>
          <w:rFonts w:ascii="Times New Roman" w:hAnsi="Times New Roman" w:cs="Times New Roman"/>
          <w:sz w:val="24"/>
        </w:rPr>
        <w:t>upravnih vijeća i ostale slične naknade za rad</w:t>
      </w:r>
      <w:r>
        <w:rPr>
          <w:rFonts w:ascii="Times New Roman" w:hAnsi="Times New Roman" w:cs="Times New Roman"/>
          <w:sz w:val="24"/>
        </w:rPr>
        <w:t xml:space="preserve"> </w:t>
      </w:r>
      <w:r w:rsidR="0029064F">
        <w:rPr>
          <w:rFonts w:ascii="Times New Roman" w:hAnsi="Times New Roman" w:cs="Times New Roman"/>
          <w:sz w:val="24"/>
        </w:rPr>
        <w:t>uključuju se</w:t>
      </w:r>
      <w:r w:rsidR="0083641A" w:rsidRPr="0083641A">
        <w:rPr>
          <w:rFonts w:ascii="Times New Roman" w:hAnsi="Times New Roman" w:cs="Times New Roman"/>
          <w:sz w:val="24"/>
        </w:rPr>
        <w:t xml:space="preserve"> </w:t>
      </w:r>
      <w:r w:rsidR="0083641A">
        <w:rPr>
          <w:rFonts w:ascii="Times New Roman" w:hAnsi="Times New Roman" w:cs="Times New Roman"/>
          <w:sz w:val="24"/>
        </w:rPr>
        <w:t xml:space="preserve">u </w:t>
      </w:r>
      <w:r w:rsidR="0083641A" w:rsidRPr="0029064F">
        <w:rPr>
          <w:rFonts w:ascii="Times New Roman" w:hAnsi="Times New Roman" w:cs="Times New Roman"/>
          <w:sz w:val="24"/>
        </w:rPr>
        <w:t>Kategoriju 2</w:t>
      </w:r>
      <w:r w:rsidR="00C2788A">
        <w:rPr>
          <w:rFonts w:ascii="Times New Roman" w:hAnsi="Times New Roman" w:cs="Times New Roman"/>
          <w:sz w:val="24"/>
        </w:rPr>
        <w:t xml:space="preserve"> primatelja sredstava.</w:t>
      </w:r>
      <w:r w:rsidR="0029064F" w:rsidRPr="0029064F">
        <w:rPr>
          <w:rFonts w:ascii="Times New Roman" w:hAnsi="Times New Roman" w:cs="Times New Roman"/>
          <w:sz w:val="24"/>
        </w:rPr>
        <w:t xml:space="preserve"> </w:t>
      </w:r>
    </w:p>
    <w:p w:rsidR="003F4B78" w:rsidRPr="00FA6E38" w:rsidRDefault="003F4B78" w:rsidP="00F87440">
      <w:pPr>
        <w:pStyle w:val="Odlomakpopisa"/>
        <w:numPr>
          <w:ilvl w:val="0"/>
          <w:numId w:val="1"/>
        </w:numPr>
        <w:spacing w:line="252" w:lineRule="auto"/>
        <w:jc w:val="both"/>
        <w:rPr>
          <w:rFonts w:ascii="Times New Roman" w:hAnsi="Times New Roman" w:cs="Times New Roman"/>
          <w:b/>
          <w:sz w:val="24"/>
        </w:rPr>
      </w:pPr>
      <w:r w:rsidRPr="00FA6E38">
        <w:rPr>
          <w:rFonts w:ascii="Times New Roman" w:hAnsi="Times New Roman" w:cs="Times New Roman"/>
          <w:b/>
          <w:sz w:val="24"/>
        </w:rPr>
        <w:t>Isplate zaposlenicima (plaće, dnevnice i ostala primanja radnika):</w:t>
      </w:r>
    </w:p>
    <w:p w:rsidR="003F4B78" w:rsidRPr="00FA6E38" w:rsidRDefault="003F4B78" w:rsidP="00F87440">
      <w:pPr>
        <w:pStyle w:val="Odlomakpopisa"/>
        <w:spacing w:line="252" w:lineRule="auto"/>
        <w:ind w:left="360"/>
        <w:jc w:val="both"/>
        <w:rPr>
          <w:rFonts w:ascii="Times New Roman" w:hAnsi="Times New Roman" w:cs="Times New Roman"/>
          <w:b/>
          <w:sz w:val="24"/>
        </w:rPr>
      </w:pPr>
      <w:r w:rsidRPr="00FA6E38">
        <w:rPr>
          <w:rFonts w:ascii="Times New Roman" w:hAnsi="Times New Roman" w:cs="Times New Roman"/>
          <w:b/>
          <w:sz w:val="24"/>
        </w:rPr>
        <w:t>ukoliko je primatelj zaposlenik izostavlja li se isplata iz objave ili se svrstava sumarno u Kategoriju 2 (ostale fizičke osobe)?</w:t>
      </w:r>
    </w:p>
    <w:p w:rsidR="003F4B78" w:rsidRPr="00FA6E38" w:rsidRDefault="003F4B78" w:rsidP="00F87440">
      <w:pPr>
        <w:pStyle w:val="Odlomakpopisa"/>
        <w:spacing w:line="252" w:lineRule="auto"/>
        <w:ind w:left="360"/>
        <w:jc w:val="both"/>
        <w:rPr>
          <w:rFonts w:ascii="Times New Roman" w:hAnsi="Times New Roman" w:cs="Times New Roman"/>
          <w:b/>
          <w:sz w:val="24"/>
        </w:rPr>
      </w:pPr>
      <w:r w:rsidRPr="00FA6E38">
        <w:rPr>
          <w:rFonts w:ascii="Times New Roman" w:hAnsi="Times New Roman" w:cs="Times New Roman"/>
          <w:b/>
          <w:sz w:val="24"/>
        </w:rPr>
        <w:t>Svrstavaju li se davanja državi s osnove isplate zaposlenicima u Kategoriju 1? (npr. doprinosi za obvezno zdravstveno  osiguranje prikazuje se kao isplata Hrvatskom zavodu za zdravstveno osiguranje?)</w:t>
      </w:r>
    </w:p>
    <w:p w:rsidR="008D0EDB" w:rsidRDefault="00FA6E38" w:rsidP="003F4B78">
      <w:pPr>
        <w:jc w:val="both"/>
        <w:rPr>
          <w:rFonts w:ascii="Times New Roman" w:hAnsi="Times New Roman"/>
          <w:sz w:val="24"/>
          <w:szCs w:val="24"/>
        </w:rPr>
      </w:pPr>
      <w:r w:rsidRPr="00FA6E38">
        <w:rPr>
          <w:rFonts w:ascii="Times New Roman" w:hAnsi="Times New Roman"/>
          <w:sz w:val="24"/>
          <w:szCs w:val="24"/>
        </w:rPr>
        <w:t xml:space="preserve">Isplate zaposlenicima </w:t>
      </w:r>
      <w:r>
        <w:rPr>
          <w:rFonts w:ascii="Times New Roman" w:hAnsi="Times New Roman"/>
          <w:sz w:val="24"/>
          <w:szCs w:val="24"/>
        </w:rPr>
        <w:t xml:space="preserve">sukladno Naputku </w:t>
      </w:r>
      <w:r w:rsidR="008D0EDB">
        <w:rPr>
          <w:rFonts w:ascii="Times New Roman" w:hAnsi="Times New Roman"/>
          <w:sz w:val="24"/>
          <w:szCs w:val="24"/>
        </w:rPr>
        <w:t>uključuju se u</w:t>
      </w:r>
      <w:r w:rsidR="00ED5A97" w:rsidRPr="00FA6E38">
        <w:rPr>
          <w:rFonts w:ascii="Times New Roman" w:hAnsi="Times New Roman"/>
          <w:sz w:val="24"/>
          <w:szCs w:val="24"/>
        </w:rPr>
        <w:t xml:space="preserve"> Kategoriju 2</w:t>
      </w:r>
      <w:r w:rsidR="00F87440">
        <w:rPr>
          <w:rFonts w:ascii="Times New Roman" w:hAnsi="Times New Roman"/>
          <w:sz w:val="24"/>
          <w:szCs w:val="24"/>
        </w:rPr>
        <w:t xml:space="preserve"> primatelja sredstava</w:t>
      </w:r>
      <w:r>
        <w:rPr>
          <w:rFonts w:ascii="Times New Roman" w:hAnsi="Times New Roman"/>
          <w:sz w:val="24"/>
          <w:szCs w:val="24"/>
        </w:rPr>
        <w:t xml:space="preserve">. Navedene isplate </w:t>
      </w:r>
      <w:r w:rsidR="00F87440">
        <w:rPr>
          <w:rFonts w:ascii="Times New Roman" w:hAnsi="Times New Roman"/>
          <w:sz w:val="24"/>
          <w:szCs w:val="24"/>
        </w:rPr>
        <w:t xml:space="preserve">zaposlenicima </w:t>
      </w:r>
      <w:r w:rsidR="003F4B78" w:rsidRPr="00FA6E38">
        <w:rPr>
          <w:rFonts w:ascii="Times New Roman" w:hAnsi="Times New Roman"/>
          <w:sz w:val="24"/>
          <w:szCs w:val="24"/>
        </w:rPr>
        <w:t>uključuj</w:t>
      </w:r>
      <w:r>
        <w:rPr>
          <w:rFonts w:ascii="Times New Roman" w:hAnsi="Times New Roman"/>
          <w:sz w:val="24"/>
          <w:szCs w:val="24"/>
        </w:rPr>
        <w:t>u</w:t>
      </w:r>
      <w:r w:rsidR="008D0EDB">
        <w:rPr>
          <w:rFonts w:ascii="Times New Roman" w:hAnsi="Times New Roman"/>
          <w:sz w:val="24"/>
          <w:szCs w:val="24"/>
        </w:rPr>
        <w:t>:</w:t>
      </w:r>
      <w:r w:rsidR="003F4B78" w:rsidRPr="00FA6E38">
        <w:rPr>
          <w:rFonts w:ascii="Times New Roman" w:hAnsi="Times New Roman"/>
          <w:sz w:val="24"/>
          <w:szCs w:val="24"/>
        </w:rPr>
        <w:t xml:space="preserve"> plaće za zaposlene</w:t>
      </w:r>
      <w:r>
        <w:rPr>
          <w:rFonts w:ascii="Times New Roman" w:hAnsi="Times New Roman"/>
          <w:sz w:val="24"/>
          <w:szCs w:val="24"/>
        </w:rPr>
        <w:t xml:space="preserve"> (bruto iznos)</w:t>
      </w:r>
      <w:r w:rsidR="003F4B78" w:rsidRPr="00FA6E38">
        <w:rPr>
          <w:rFonts w:ascii="Times New Roman" w:hAnsi="Times New Roman"/>
          <w:sz w:val="24"/>
          <w:szCs w:val="24"/>
        </w:rPr>
        <w:t xml:space="preserve"> i ostala materijalna </w:t>
      </w:r>
      <w:r w:rsidR="003F4B78" w:rsidRPr="00FA6E38">
        <w:rPr>
          <w:rFonts w:ascii="Times New Roman" w:hAnsi="Times New Roman"/>
          <w:sz w:val="24"/>
          <w:szCs w:val="24"/>
        </w:rPr>
        <w:lastRenderedPageBreak/>
        <w:t>prava koja se ostvaruju temeljem kolektivnih ugovora (dnevnice i naknade troškova službenih putovanja, božićnic</w:t>
      </w:r>
      <w:r w:rsidR="00ED5A97" w:rsidRPr="00FA6E38">
        <w:rPr>
          <w:rFonts w:ascii="Times New Roman" w:hAnsi="Times New Roman"/>
          <w:sz w:val="24"/>
          <w:szCs w:val="24"/>
        </w:rPr>
        <w:t xml:space="preserve">a, regres, otpremnina i </w:t>
      </w:r>
      <w:r>
        <w:rPr>
          <w:rFonts w:ascii="Times New Roman" w:hAnsi="Times New Roman"/>
          <w:sz w:val="24"/>
          <w:szCs w:val="24"/>
        </w:rPr>
        <w:t>drugo</w:t>
      </w:r>
      <w:r w:rsidR="00ED5A97" w:rsidRPr="00FA6E38">
        <w:rPr>
          <w:rFonts w:ascii="Times New Roman" w:hAnsi="Times New Roman"/>
          <w:sz w:val="24"/>
          <w:szCs w:val="24"/>
        </w:rPr>
        <w:t>).</w:t>
      </w:r>
      <w:r w:rsidR="00A24E7A">
        <w:rPr>
          <w:rFonts w:ascii="Times New Roman" w:hAnsi="Times New Roman"/>
          <w:sz w:val="24"/>
          <w:szCs w:val="24"/>
        </w:rPr>
        <w:t xml:space="preserve"> </w:t>
      </w:r>
    </w:p>
    <w:p w:rsidR="00F87440" w:rsidRDefault="00B9684B" w:rsidP="003F4B78">
      <w:pPr>
        <w:jc w:val="both"/>
        <w:rPr>
          <w:rFonts w:ascii="Times New Roman" w:hAnsi="Times New Roman"/>
          <w:sz w:val="24"/>
          <w:szCs w:val="24"/>
        </w:rPr>
      </w:pPr>
      <w:r>
        <w:rPr>
          <w:rFonts w:ascii="Times New Roman" w:hAnsi="Times New Roman"/>
          <w:sz w:val="24"/>
          <w:szCs w:val="24"/>
        </w:rPr>
        <w:t xml:space="preserve">Ako </w:t>
      </w:r>
      <w:r w:rsidR="00F87440">
        <w:rPr>
          <w:rFonts w:ascii="Times New Roman" w:hAnsi="Times New Roman"/>
          <w:sz w:val="24"/>
          <w:szCs w:val="24"/>
        </w:rPr>
        <w:t>se radi o isplati plaće, d</w:t>
      </w:r>
      <w:r w:rsidR="00A24E7A">
        <w:rPr>
          <w:rFonts w:ascii="Times New Roman" w:hAnsi="Times New Roman"/>
          <w:sz w:val="24"/>
          <w:szCs w:val="24"/>
        </w:rPr>
        <w:t>oprinosi za mirovinsko osiguranje i porez na dohodak bit će uključeni u vrstu rashoda 3</w:t>
      </w:r>
      <w:r w:rsidR="00A24E7A" w:rsidRPr="00A24E7A">
        <w:rPr>
          <w:rFonts w:ascii="Times New Roman" w:hAnsi="Times New Roman"/>
          <w:sz w:val="24"/>
          <w:szCs w:val="24"/>
        </w:rPr>
        <w:t>111 Plaća za redovan rad</w:t>
      </w:r>
      <w:r w:rsidR="00A24E7A">
        <w:rPr>
          <w:rFonts w:ascii="Times New Roman" w:hAnsi="Times New Roman"/>
          <w:sz w:val="24"/>
          <w:szCs w:val="24"/>
        </w:rPr>
        <w:t xml:space="preserve">, koja se objavljuje u ukupnom bruto iznosu </w:t>
      </w:r>
      <w:r w:rsidR="008D0EDB">
        <w:rPr>
          <w:rFonts w:ascii="Times New Roman" w:hAnsi="Times New Roman"/>
          <w:sz w:val="24"/>
          <w:szCs w:val="24"/>
        </w:rPr>
        <w:t xml:space="preserve">zbirno </w:t>
      </w:r>
      <w:r w:rsidR="00A24E7A">
        <w:rPr>
          <w:rFonts w:ascii="Times New Roman" w:hAnsi="Times New Roman"/>
          <w:sz w:val="24"/>
          <w:szCs w:val="24"/>
        </w:rPr>
        <w:t xml:space="preserve">za sve zaposlenike </w:t>
      </w:r>
      <w:r w:rsidR="00F87440">
        <w:rPr>
          <w:rFonts w:ascii="Times New Roman" w:hAnsi="Times New Roman"/>
          <w:sz w:val="24"/>
          <w:szCs w:val="24"/>
        </w:rPr>
        <w:t>obveznika primjene Naputka</w:t>
      </w:r>
      <w:r w:rsidR="00A24E7A">
        <w:rPr>
          <w:rFonts w:ascii="Times New Roman" w:hAnsi="Times New Roman"/>
          <w:sz w:val="24"/>
          <w:szCs w:val="24"/>
        </w:rPr>
        <w:t xml:space="preserve"> u razdoblju izvještavanja (mjesečno)</w:t>
      </w:r>
      <w:r w:rsidR="00F87440">
        <w:rPr>
          <w:rFonts w:ascii="Times New Roman" w:hAnsi="Times New Roman"/>
          <w:sz w:val="24"/>
          <w:szCs w:val="24"/>
        </w:rPr>
        <w:t>,</w:t>
      </w:r>
      <w:r w:rsidR="00A24E7A">
        <w:rPr>
          <w:rFonts w:ascii="Times New Roman" w:hAnsi="Times New Roman"/>
          <w:sz w:val="24"/>
          <w:szCs w:val="24"/>
        </w:rPr>
        <w:t xml:space="preserve"> bez objave podataka o primatelju</w:t>
      </w:r>
      <w:r w:rsidR="008D0EDB">
        <w:rPr>
          <w:rFonts w:ascii="Times New Roman" w:hAnsi="Times New Roman"/>
          <w:sz w:val="24"/>
          <w:szCs w:val="24"/>
        </w:rPr>
        <w:t xml:space="preserve"> sredstava</w:t>
      </w:r>
      <w:r w:rsidR="00A24E7A">
        <w:rPr>
          <w:rFonts w:ascii="Times New Roman" w:hAnsi="Times New Roman"/>
          <w:sz w:val="24"/>
          <w:szCs w:val="24"/>
        </w:rPr>
        <w:t xml:space="preserve">. </w:t>
      </w:r>
    </w:p>
    <w:p w:rsidR="00F87440" w:rsidRDefault="00A24E7A" w:rsidP="003F4B78">
      <w:pPr>
        <w:jc w:val="both"/>
        <w:rPr>
          <w:rFonts w:ascii="Times New Roman" w:hAnsi="Times New Roman"/>
          <w:sz w:val="24"/>
          <w:szCs w:val="24"/>
        </w:rPr>
      </w:pPr>
      <w:r>
        <w:rPr>
          <w:rFonts w:ascii="Times New Roman" w:hAnsi="Times New Roman"/>
          <w:sz w:val="24"/>
          <w:szCs w:val="24"/>
        </w:rPr>
        <w:t xml:space="preserve">Isplata doprinosa </w:t>
      </w:r>
      <w:r w:rsidRPr="00A24E7A">
        <w:rPr>
          <w:rFonts w:ascii="Times New Roman" w:hAnsi="Times New Roman"/>
          <w:sz w:val="24"/>
          <w:szCs w:val="24"/>
        </w:rPr>
        <w:t>za obvezno zdravstveno osiguranj</w:t>
      </w:r>
      <w:r w:rsidR="00F87440">
        <w:rPr>
          <w:rFonts w:ascii="Times New Roman" w:hAnsi="Times New Roman"/>
          <w:sz w:val="24"/>
          <w:szCs w:val="24"/>
        </w:rPr>
        <w:t>e</w:t>
      </w:r>
      <w:r w:rsidR="00523E87">
        <w:rPr>
          <w:rFonts w:ascii="Times New Roman" w:hAnsi="Times New Roman"/>
          <w:sz w:val="24"/>
          <w:szCs w:val="24"/>
        </w:rPr>
        <w:t xml:space="preserve">, koji se iskazuje na vrsti rashoda 3132 Doprinosi za obvezno zdravstveno osiguranje, </w:t>
      </w:r>
      <w:r w:rsidR="00F87440">
        <w:rPr>
          <w:rFonts w:ascii="Times New Roman" w:hAnsi="Times New Roman"/>
          <w:sz w:val="24"/>
          <w:szCs w:val="24"/>
        </w:rPr>
        <w:t>može se</w:t>
      </w:r>
      <w:r w:rsidR="00523E87">
        <w:rPr>
          <w:rFonts w:ascii="Times New Roman" w:hAnsi="Times New Roman"/>
          <w:sz w:val="24"/>
          <w:szCs w:val="24"/>
        </w:rPr>
        <w:t xml:space="preserve"> objaviti </w:t>
      </w:r>
      <w:r w:rsidR="00F87440">
        <w:rPr>
          <w:rFonts w:ascii="Times New Roman" w:hAnsi="Times New Roman"/>
          <w:sz w:val="24"/>
          <w:szCs w:val="24"/>
        </w:rPr>
        <w:t xml:space="preserve">na dva načina i to: u ukupnom iznosu </w:t>
      </w:r>
      <w:r w:rsidRPr="00A24E7A">
        <w:rPr>
          <w:rFonts w:ascii="Times New Roman" w:hAnsi="Times New Roman"/>
          <w:sz w:val="24"/>
          <w:szCs w:val="24"/>
        </w:rPr>
        <w:t xml:space="preserve">zbirno za sve zaposlenike </w:t>
      </w:r>
      <w:r w:rsidR="00F87440">
        <w:rPr>
          <w:rFonts w:ascii="Times New Roman" w:hAnsi="Times New Roman"/>
          <w:sz w:val="24"/>
          <w:szCs w:val="24"/>
        </w:rPr>
        <w:t>obveznika primjene Naputka</w:t>
      </w:r>
      <w:r w:rsidRPr="00A24E7A">
        <w:rPr>
          <w:rFonts w:ascii="Times New Roman" w:hAnsi="Times New Roman"/>
          <w:sz w:val="24"/>
          <w:szCs w:val="24"/>
        </w:rPr>
        <w:t xml:space="preserve"> u izvještajnom razdoblju (mjeseč</w:t>
      </w:r>
      <w:r w:rsidR="00F87440">
        <w:rPr>
          <w:rFonts w:ascii="Times New Roman" w:hAnsi="Times New Roman"/>
          <w:sz w:val="24"/>
          <w:szCs w:val="24"/>
        </w:rPr>
        <w:t>no), s naznakom primatelja sredstava (HZZO), odnosno u ukupnom iznosu isplaćenih sredstava zbirno za</w:t>
      </w:r>
      <w:r w:rsidR="00F87440" w:rsidRPr="00A24E7A">
        <w:rPr>
          <w:rFonts w:ascii="Times New Roman" w:hAnsi="Times New Roman"/>
          <w:sz w:val="24"/>
          <w:szCs w:val="24"/>
        </w:rPr>
        <w:t xml:space="preserve"> sve zaposlenike </w:t>
      </w:r>
      <w:r w:rsidR="00F87440">
        <w:rPr>
          <w:rFonts w:ascii="Times New Roman" w:hAnsi="Times New Roman"/>
          <w:sz w:val="24"/>
          <w:szCs w:val="24"/>
        </w:rPr>
        <w:t>obveznika primjene Naputka</w:t>
      </w:r>
      <w:r w:rsidR="008D0EDB">
        <w:rPr>
          <w:rFonts w:ascii="Times New Roman" w:hAnsi="Times New Roman"/>
          <w:sz w:val="24"/>
          <w:szCs w:val="24"/>
        </w:rPr>
        <w:t>,</w:t>
      </w:r>
      <w:r w:rsidR="00F87440">
        <w:rPr>
          <w:rFonts w:ascii="Times New Roman" w:hAnsi="Times New Roman"/>
          <w:sz w:val="24"/>
          <w:szCs w:val="24"/>
        </w:rPr>
        <w:t xml:space="preserve"> bez navođenja primatelja sredstava (HZZO).</w:t>
      </w:r>
    </w:p>
    <w:p w:rsidR="003F4B78" w:rsidRPr="00A24E7A" w:rsidRDefault="003F4B78" w:rsidP="00F87440">
      <w:pPr>
        <w:pStyle w:val="Odlomakpopisa"/>
        <w:numPr>
          <w:ilvl w:val="0"/>
          <w:numId w:val="1"/>
        </w:numPr>
        <w:spacing w:line="252" w:lineRule="auto"/>
        <w:jc w:val="both"/>
        <w:rPr>
          <w:rFonts w:ascii="Times New Roman" w:hAnsi="Times New Roman" w:cs="Times New Roman"/>
          <w:b/>
          <w:sz w:val="24"/>
        </w:rPr>
      </w:pPr>
      <w:r w:rsidRPr="00A24E7A">
        <w:rPr>
          <w:rFonts w:ascii="Times New Roman" w:hAnsi="Times New Roman" w:cs="Times New Roman"/>
          <w:b/>
          <w:sz w:val="24"/>
        </w:rPr>
        <w:t>Isplate fizički</w:t>
      </w:r>
      <w:r w:rsidR="0075136E" w:rsidRPr="00A24E7A">
        <w:rPr>
          <w:rFonts w:ascii="Times New Roman" w:hAnsi="Times New Roman" w:cs="Times New Roman"/>
          <w:b/>
          <w:sz w:val="24"/>
        </w:rPr>
        <w:t>m osobama preko uputnice FINA-e, j</w:t>
      </w:r>
      <w:r w:rsidRPr="00A24E7A">
        <w:rPr>
          <w:rFonts w:ascii="Times New Roman" w:hAnsi="Times New Roman" w:cs="Times New Roman"/>
          <w:b/>
          <w:sz w:val="24"/>
        </w:rPr>
        <w:t>e li primatelj FINA ili je primatelj krajnja fizička osoba kojoj će FINA vrlo vjerojatno uplatiti sredstva?</w:t>
      </w:r>
    </w:p>
    <w:p w:rsidR="00CB0C90" w:rsidRDefault="0075136E" w:rsidP="0075136E">
      <w:pPr>
        <w:spacing w:line="252" w:lineRule="auto"/>
        <w:jc w:val="both"/>
        <w:rPr>
          <w:rFonts w:ascii="Times New Roman" w:hAnsi="Times New Roman" w:cs="Times New Roman"/>
          <w:sz w:val="24"/>
        </w:rPr>
      </w:pPr>
      <w:r>
        <w:rPr>
          <w:rFonts w:ascii="Times New Roman" w:hAnsi="Times New Roman" w:cs="Times New Roman"/>
          <w:sz w:val="24"/>
        </w:rPr>
        <w:t>U ovom slučaju je pr</w:t>
      </w:r>
      <w:r w:rsidR="007A2304">
        <w:rPr>
          <w:rFonts w:ascii="Times New Roman" w:hAnsi="Times New Roman" w:cs="Times New Roman"/>
          <w:sz w:val="24"/>
        </w:rPr>
        <w:t xml:space="preserve">imatelj sredstava fizička osoba, </w:t>
      </w:r>
      <w:r w:rsidR="00A24E7A">
        <w:rPr>
          <w:rFonts w:ascii="Times New Roman" w:hAnsi="Times New Roman" w:cs="Times New Roman"/>
          <w:sz w:val="24"/>
        </w:rPr>
        <w:t>a ne FINA koja j</w:t>
      </w:r>
      <w:r>
        <w:rPr>
          <w:rFonts w:ascii="Times New Roman" w:hAnsi="Times New Roman" w:cs="Times New Roman"/>
          <w:sz w:val="24"/>
        </w:rPr>
        <w:t xml:space="preserve">e samo posrednik u isplati. </w:t>
      </w:r>
      <w:r w:rsidR="00CB0C90">
        <w:rPr>
          <w:rFonts w:ascii="Times New Roman" w:hAnsi="Times New Roman" w:cs="Times New Roman"/>
          <w:sz w:val="24"/>
        </w:rPr>
        <w:t>Navedeno znači da obveznik primjene Naputka na svojim mrežnim stranicama ne navodi FINA-u kao primatelja sredstava, nego navodi krajnjeg primatelja sredstava vodeći pri tome računa je li isti razvrstan u Kategoriju 1 ili Kategoriju 2.</w:t>
      </w:r>
    </w:p>
    <w:p w:rsidR="003F4B78" w:rsidRPr="00CB0C90" w:rsidRDefault="003F4B78" w:rsidP="00F87440">
      <w:pPr>
        <w:pStyle w:val="Odlomakpopisa"/>
        <w:numPr>
          <w:ilvl w:val="0"/>
          <w:numId w:val="1"/>
        </w:numPr>
        <w:spacing w:line="252" w:lineRule="auto"/>
        <w:jc w:val="both"/>
        <w:rPr>
          <w:rFonts w:ascii="Times New Roman" w:hAnsi="Times New Roman" w:cs="Times New Roman"/>
          <w:b/>
          <w:sz w:val="24"/>
        </w:rPr>
      </w:pPr>
      <w:r w:rsidRPr="00CB0C90">
        <w:rPr>
          <w:rFonts w:ascii="Times New Roman" w:hAnsi="Times New Roman" w:cs="Times New Roman"/>
          <w:b/>
          <w:sz w:val="24"/>
        </w:rPr>
        <w:t>Isplate fizičkim osobama članovima revizijskih i nadzo</w:t>
      </w:r>
      <w:r w:rsidR="0075136E" w:rsidRPr="00CB0C90">
        <w:rPr>
          <w:rFonts w:ascii="Times New Roman" w:hAnsi="Times New Roman" w:cs="Times New Roman"/>
          <w:b/>
          <w:sz w:val="24"/>
        </w:rPr>
        <w:t>rnih odbora kroz ugovor o djelu, d</w:t>
      </w:r>
      <w:r w:rsidRPr="00CB0C90">
        <w:rPr>
          <w:rFonts w:ascii="Times New Roman" w:hAnsi="Times New Roman" w:cs="Times New Roman"/>
          <w:b/>
          <w:sz w:val="24"/>
        </w:rPr>
        <w:t>io isplate koji ide fizičkoj osobi se prikazuje u Kategoriju 1 s GDPR</w:t>
      </w:r>
      <w:r w:rsidR="0075136E" w:rsidRPr="00CB0C90">
        <w:rPr>
          <w:rFonts w:ascii="Times New Roman" w:hAnsi="Times New Roman" w:cs="Times New Roman"/>
          <w:b/>
          <w:sz w:val="24"/>
        </w:rPr>
        <w:t>-</w:t>
      </w:r>
      <w:r w:rsidRPr="00CB0C90">
        <w:rPr>
          <w:rFonts w:ascii="Times New Roman" w:hAnsi="Times New Roman" w:cs="Times New Roman"/>
          <w:b/>
          <w:sz w:val="24"/>
        </w:rPr>
        <w:t>om na OIB i Sjedište/Prebivalište?</w:t>
      </w:r>
      <w:r w:rsidR="0075136E" w:rsidRPr="00CB0C90">
        <w:rPr>
          <w:rFonts w:ascii="Times New Roman" w:hAnsi="Times New Roman" w:cs="Times New Roman"/>
          <w:b/>
          <w:sz w:val="24"/>
        </w:rPr>
        <w:t xml:space="preserve"> </w:t>
      </w:r>
      <w:r w:rsidRPr="00CB0C90">
        <w:rPr>
          <w:rFonts w:ascii="Times New Roman" w:hAnsi="Times New Roman" w:cs="Times New Roman"/>
          <w:b/>
          <w:sz w:val="24"/>
        </w:rPr>
        <w:t>Doprinosi su isplate pravnoj osobi u Kategoriji 1?</w:t>
      </w:r>
    </w:p>
    <w:p w:rsidR="00CB0C90" w:rsidRDefault="003A07B8" w:rsidP="003F4B78">
      <w:pPr>
        <w:jc w:val="both"/>
        <w:rPr>
          <w:rFonts w:ascii="Times New Roman" w:hAnsi="Times New Roman"/>
          <w:sz w:val="24"/>
          <w:szCs w:val="24"/>
        </w:rPr>
      </w:pPr>
      <w:r>
        <w:rPr>
          <w:rFonts w:ascii="Times New Roman" w:hAnsi="Times New Roman"/>
          <w:sz w:val="24"/>
          <w:szCs w:val="24"/>
        </w:rPr>
        <w:t>Isplata</w:t>
      </w:r>
      <w:r w:rsidR="0075136E">
        <w:rPr>
          <w:rFonts w:ascii="Times New Roman" w:hAnsi="Times New Roman"/>
          <w:sz w:val="24"/>
          <w:szCs w:val="24"/>
        </w:rPr>
        <w:t xml:space="preserve"> članovima </w:t>
      </w:r>
      <w:r w:rsidR="00CB0C90">
        <w:rPr>
          <w:rFonts w:ascii="Times New Roman" w:hAnsi="Times New Roman"/>
          <w:sz w:val="24"/>
          <w:szCs w:val="24"/>
        </w:rPr>
        <w:t xml:space="preserve">revizijskih i nadzornih odbora </w:t>
      </w:r>
      <w:r w:rsidR="0075136E">
        <w:rPr>
          <w:rFonts w:ascii="Times New Roman" w:hAnsi="Times New Roman"/>
          <w:sz w:val="24"/>
          <w:szCs w:val="24"/>
        </w:rPr>
        <w:t>iskazuje se kao isplata iz Kategorije 2</w:t>
      </w:r>
      <w:r>
        <w:rPr>
          <w:rFonts w:ascii="Times New Roman" w:hAnsi="Times New Roman"/>
          <w:sz w:val="24"/>
          <w:szCs w:val="24"/>
        </w:rPr>
        <w:t>, prema vrsti rashoda (3291 Naknade za rad predstavničkih i izvršnih tijela povjerenstava i slično)</w:t>
      </w:r>
      <w:r w:rsidR="0036350B">
        <w:rPr>
          <w:rFonts w:ascii="Times New Roman" w:hAnsi="Times New Roman"/>
          <w:sz w:val="24"/>
          <w:szCs w:val="24"/>
        </w:rPr>
        <w:t xml:space="preserve"> odnosno u zbirnom iznosu</w:t>
      </w:r>
      <w:r w:rsidR="00FA0DFA">
        <w:rPr>
          <w:rFonts w:ascii="Times New Roman" w:hAnsi="Times New Roman"/>
          <w:sz w:val="24"/>
          <w:szCs w:val="24"/>
        </w:rPr>
        <w:t xml:space="preserve"> za sve primatelje, bez objave osobnih podataka fizičkih osoba primatelja </w:t>
      </w:r>
      <w:r w:rsidR="00CB0C90">
        <w:rPr>
          <w:rFonts w:ascii="Times New Roman" w:hAnsi="Times New Roman"/>
          <w:sz w:val="24"/>
          <w:szCs w:val="24"/>
        </w:rPr>
        <w:t xml:space="preserve">u </w:t>
      </w:r>
      <w:r w:rsidR="00CB0C90" w:rsidRPr="00CB0C90">
        <w:rPr>
          <w:rFonts w:ascii="Times New Roman" w:hAnsi="Times New Roman"/>
          <w:sz w:val="24"/>
          <w:szCs w:val="24"/>
        </w:rPr>
        <w:t xml:space="preserve">izvještajnom razdoblju </w:t>
      </w:r>
      <w:r w:rsidR="00CB0C90">
        <w:rPr>
          <w:rFonts w:ascii="Times New Roman" w:hAnsi="Times New Roman"/>
          <w:sz w:val="24"/>
          <w:szCs w:val="24"/>
        </w:rPr>
        <w:t>(</w:t>
      </w:r>
      <w:r>
        <w:rPr>
          <w:rFonts w:ascii="Times New Roman" w:hAnsi="Times New Roman"/>
          <w:sz w:val="24"/>
          <w:szCs w:val="24"/>
        </w:rPr>
        <w:t xml:space="preserve">ukupni trošak </w:t>
      </w:r>
      <w:r w:rsidR="00CB0C90">
        <w:rPr>
          <w:rFonts w:ascii="Times New Roman" w:hAnsi="Times New Roman"/>
          <w:sz w:val="24"/>
          <w:szCs w:val="24"/>
        </w:rPr>
        <w:t xml:space="preserve">koji uključuje </w:t>
      </w:r>
      <w:r w:rsidR="00CB0C90" w:rsidRPr="00CB0C90">
        <w:rPr>
          <w:rFonts w:ascii="Times New Roman" w:hAnsi="Times New Roman"/>
          <w:sz w:val="24"/>
          <w:szCs w:val="24"/>
        </w:rPr>
        <w:t xml:space="preserve">neto </w:t>
      </w:r>
      <w:r w:rsidR="00FA0DFA">
        <w:rPr>
          <w:rFonts w:ascii="Times New Roman" w:hAnsi="Times New Roman"/>
          <w:sz w:val="24"/>
          <w:szCs w:val="24"/>
        </w:rPr>
        <w:t>naknadu</w:t>
      </w:r>
      <w:r w:rsidR="00CB0C90">
        <w:rPr>
          <w:rFonts w:ascii="Times New Roman" w:hAnsi="Times New Roman"/>
          <w:sz w:val="24"/>
          <w:szCs w:val="24"/>
        </w:rPr>
        <w:t xml:space="preserve"> te</w:t>
      </w:r>
      <w:r w:rsidR="00CB0C90" w:rsidRPr="00CB0C90">
        <w:rPr>
          <w:rFonts w:ascii="Times New Roman" w:hAnsi="Times New Roman"/>
          <w:sz w:val="24"/>
          <w:szCs w:val="24"/>
        </w:rPr>
        <w:t xml:space="preserve"> doprinose za mirovinsko </w:t>
      </w:r>
      <w:r>
        <w:rPr>
          <w:rFonts w:ascii="Times New Roman" w:hAnsi="Times New Roman"/>
          <w:sz w:val="24"/>
          <w:szCs w:val="24"/>
        </w:rPr>
        <w:t xml:space="preserve">i obvezno zdravstveno </w:t>
      </w:r>
      <w:r w:rsidR="00CB0C90" w:rsidRPr="00CB0C90">
        <w:rPr>
          <w:rFonts w:ascii="Times New Roman" w:hAnsi="Times New Roman"/>
          <w:sz w:val="24"/>
          <w:szCs w:val="24"/>
        </w:rPr>
        <w:t>osiguranje</w:t>
      </w:r>
      <w:r w:rsidR="00CB0C90">
        <w:rPr>
          <w:rFonts w:ascii="Times New Roman" w:hAnsi="Times New Roman"/>
          <w:sz w:val="24"/>
          <w:szCs w:val="24"/>
        </w:rPr>
        <w:t xml:space="preserve"> i </w:t>
      </w:r>
      <w:r w:rsidR="00CB0C90" w:rsidRPr="00CB0C90">
        <w:rPr>
          <w:rFonts w:ascii="Times New Roman" w:hAnsi="Times New Roman"/>
          <w:sz w:val="24"/>
          <w:szCs w:val="24"/>
        </w:rPr>
        <w:t>porez na dohodak</w:t>
      </w:r>
      <w:r w:rsidR="00CB0C90">
        <w:rPr>
          <w:rFonts w:ascii="Times New Roman" w:hAnsi="Times New Roman"/>
          <w:sz w:val="24"/>
          <w:szCs w:val="24"/>
        </w:rPr>
        <w:t xml:space="preserve"> ako se isti obračunavaju). </w:t>
      </w:r>
    </w:p>
    <w:p w:rsidR="003A07B8" w:rsidRDefault="00FA0DFA" w:rsidP="00FA0DFA">
      <w:pPr>
        <w:jc w:val="both"/>
        <w:rPr>
          <w:rFonts w:ascii="Times New Roman" w:hAnsi="Times New Roman"/>
          <w:sz w:val="24"/>
          <w:szCs w:val="24"/>
        </w:rPr>
      </w:pPr>
      <w:r>
        <w:rPr>
          <w:rFonts w:ascii="Times New Roman" w:hAnsi="Times New Roman"/>
          <w:sz w:val="24"/>
          <w:szCs w:val="24"/>
        </w:rPr>
        <w:t xml:space="preserve">Napominjemo da se kod ugovora o djelu, ako se radi o isplati naknade za isporučenu robu, radove ili uslugu, </w:t>
      </w:r>
      <w:r w:rsidR="003A07B8">
        <w:rPr>
          <w:rFonts w:ascii="Times New Roman" w:hAnsi="Times New Roman"/>
          <w:sz w:val="24"/>
          <w:szCs w:val="24"/>
        </w:rPr>
        <w:t>podaci objavljuju kako je navedeno u odgovoru na pitanje broj 5.</w:t>
      </w:r>
    </w:p>
    <w:p w:rsidR="003F4B78" w:rsidRPr="00FA0DFA" w:rsidRDefault="003F4B78" w:rsidP="00511A74">
      <w:pPr>
        <w:pStyle w:val="Odlomakpopisa"/>
        <w:numPr>
          <w:ilvl w:val="0"/>
          <w:numId w:val="1"/>
        </w:numPr>
        <w:spacing w:line="252" w:lineRule="auto"/>
        <w:jc w:val="both"/>
        <w:rPr>
          <w:rFonts w:ascii="Times New Roman" w:hAnsi="Times New Roman" w:cs="Times New Roman"/>
          <w:b/>
          <w:sz w:val="24"/>
        </w:rPr>
      </w:pPr>
      <w:r w:rsidRPr="00FA0DFA">
        <w:rPr>
          <w:rFonts w:ascii="Times New Roman" w:hAnsi="Times New Roman" w:cs="Times New Roman"/>
          <w:b/>
          <w:sz w:val="24"/>
        </w:rPr>
        <w:t>Je li potrebno u tražilici omogućiti pretragu po svim atributima minimalnog seta podataka</w:t>
      </w:r>
      <w:r w:rsidR="008A0CCD" w:rsidRPr="00FA0DFA">
        <w:rPr>
          <w:rFonts w:ascii="Times New Roman" w:hAnsi="Times New Roman" w:cs="Times New Roman"/>
          <w:b/>
          <w:sz w:val="24"/>
        </w:rPr>
        <w:t>?</w:t>
      </w:r>
      <w:r w:rsidR="009F1927" w:rsidRPr="00511A74">
        <w:rPr>
          <w:rFonts w:ascii="Times New Roman" w:hAnsi="Times New Roman" w:cs="Times New Roman"/>
          <w:b/>
          <w:sz w:val="24"/>
        </w:rPr>
        <w:t xml:space="preserve"> Je li potrebno omogućiti pretragu po mjesecu i godini, ili je potrebno samo po godini?</w:t>
      </w:r>
    </w:p>
    <w:p w:rsidR="003F4B78" w:rsidRDefault="00FA0DFA" w:rsidP="003A07B8">
      <w:pPr>
        <w:jc w:val="both"/>
        <w:rPr>
          <w:rFonts w:ascii="Times New Roman" w:hAnsi="Times New Roman"/>
          <w:sz w:val="24"/>
          <w:szCs w:val="24"/>
        </w:rPr>
      </w:pPr>
      <w:r w:rsidRPr="003D7967">
        <w:rPr>
          <w:rFonts w:ascii="Times New Roman" w:hAnsi="Times New Roman"/>
          <w:sz w:val="24"/>
          <w:szCs w:val="24"/>
        </w:rPr>
        <w:t>Sukladno Naputku i</w:t>
      </w:r>
      <w:r w:rsidR="009F1927" w:rsidRPr="003D7967">
        <w:rPr>
          <w:rFonts w:ascii="Times New Roman" w:hAnsi="Times New Roman"/>
          <w:sz w:val="24"/>
          <w:szCs w:val="24"/>
        </w:rPr>
        <w:t xml:space="preserve">nformacije o trošenju sredstava moraju biti lako dostupne, </w:t>
      </w:r>
      <w:proofErr w:type="spellStart"/>
      <w:r w:rsidR="009F1927" w:rsidRPr="003D7967">
        <w:rPr>
          <w:rFonts w:ascii="Times New Roman" w:hAnsi="Times New Roman"/>
          <w:sz w:val="24"/>
          <w:szCs w:val="24"/>
        </w:rPr>
        <w:t>pretražive</w:t>
      </w:r>
      <w:proofErr w:type="spellEnd"/>
      <w:r w:rsidR="009F1927" w:rsidRPr="003D7967">
        <w:rPr>
          <w:rFonts w:ascii="Times New Roman" w:hAnsi="Times New Roman"/>
          <w:sz w:val="24"/>
          <w:szCs w:val="24"/>
        </w:rPr>
        <w:t xml:space="preserve"> i strojno čitljive</w:t>
      </w:r>
      <w:r w:rsidRPr="003D7967">
        <w:rPr>
          <w:rFonts w:ascii="Times New Roman" w:hAnsi="Times New Roman"/>
          <w:sz w:val="24"/>
          <w:szCs w:val="24"/>
        </w:rPr>
        <w:t>. Nadalje, Naputkom je propisan minimalni skup podataka koji je potrebno javno objaviti, ali nije propisano kako će se isti prikazivati na mrežnim strani</w:t>
      </w:r>
      <w:r w:rsidR="0005411A">
        <w:rPr>
          <w:rFonts w:ascii="Times New Roman" w:hAnsi="Times New Roman"/>
          <w:sz w:val="24"/>
          <w:szCs w:val="24"/>
        </w:rPr>
        <w:t>cama obveznika primjene Naputka odnosno na koji način će se moći pretraživati objavljeni podaci. Također, Naputkom je propisano da se informacije o trošenju sredstava moraju objavljivati najmanje jednom mjesečno te smo mišljenja da je potrebno omogućiti pretragu objavljenih informacija po godini i po mjesecu.</w:t>
      </w:r>
    </w:p>
    <w:sectPr w:rsidR="003F4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833"/>
    <w:multiLevelType w:val="hybridMultilevel"/>
    <w:tmpl w:val="EA86B85E"/>
    <w:lvl w:ilvl="0" w:tplc="041A000F">
      <w:start w:val="1"/>
      <w:numFmt w:val="decimal"/>
      <w:lvlText w:val="%1."/>
      <w:lvlJc w:val="left"/>
      <w:pPr>
        <w:ind w:left="720" w:hanging="360"/>
      </w:pPr>
    </w:lvl>
    <w:lvl w:ilvl="1" w:tplc="041A0017">
      <w:start w:val="1"/>
      <w:numFmt w:val="lowerLetter"/>
      <w:lvlText w:val="%2)"/>
      <w:lvlJc w:val="left"/>
      <w:pPr>
        <w:ind w:left="1211"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D646E4E"/>
    <w:multiLevelType w:val="multilevel"/>
    <w:tmpl w:val="08EA55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40DFD"/>
    <w:multiLevelType w:val="hybridMultilevel"/>
    <w:tmpl w:val="516C2CFA"/>
    <w:lvl w:ilvl="0" w:tplc="A48E5DBE">
      <w:start w:val="1"/>
      <w:numFmt w:val="decimal"/>
      <w:lvlText w:val="%1."/>
      <w:lvlJc w:val="left"/>
      <w:pPr>
        <w:ind w:left="785" w:hanging="360"/>
      </w:pPr>
    </w:lvl>
    <w:lvl w:ilvl="1" w:tplc="B784F88A">
      <w:start w:val="1"/>
      <w:numFmt w:val="bullet"/>
      <w:lvlText w:val="-"/>
      <w:lvlJc w:val="left"/>
      <w:pPr>
        <w:ind w:left="1505" w:hanging="360"/>
      </w:pPr>
      <w:rPr>
        <w:rFonts w:ascii="Times New Roman" w:eastAsia="Calibri" w:hAnsi="Times New Roman" w:cs="Times New Roman" w:hint="default"/>
      </w:rPr>
    </w:lvl>
    <w:lvl w:ilvl="2" w:tplc="041A001B">
      <w:start w:val="1"/>
      <w:numFmt w:val="lowerRoman"/>
      <w:lvlText w:val="%3."/>
      <w:lvlJc w:val="right"/>
      <w:pPr>
        <w:ind w:left="2225" w:hanging="180"/>
      </w:pPr>
    </w:lvl>
    <w:lvl w:ilvl="3" w:tplc="041A000F">
      <w:start w:val="1"/>
      <w:numFmt w:val="decimal"/>
      <w:lvlText w:val="%4."/>
      <w:lvlJc w:val="left"/>
      <w:pPr>
        <w:ind w:left="2945" w:hanging="360"/>
      </w:pPr>
    </w:lvl>
    <w:lvl w:ilvl="4" w:tplc="041A0019">
      <w:start w:val="1"/>
      <w:numFmt w:val="lowerLetter"/>
      <w:lvlText w:val="%5."/>
      <w:lvlJc w:val="left"/>
      <w:pPr>
        <w:ind w:left="3665" w:hanging="360"/>
      </w:pPr>
    </w:lvl>
    <w:lvl w:ilvl="5" w:tplc="041A001B">
      <w:start w:val="1"/>
      <w:numFmt w:val="lowerRoman"/>
      <w:lvlText w:val="%6."/>
      <w:lvlJc w:val="right"/>
      <w:pPr>
        <w:ind w:left="4385" w:hanging="180"/>
      </w:pPr>
    </w:lvl>
    <w:lvl w:ilvl="6" w:tplc="041A000F">
      <w:start w:val="1"/>
      <w:numFmt w:val="decimal"/>
      <w:lvlText w:val="%7."/>
      <w:lvlJc w:val="left"/>
      <w:pPr>
        <w:ind w:left="5105" w:hanging="360"/>
      </w:pPr>
    </w:lvl>
    <w:lvl w:ilvl="7" w:tplc="041A0019">
      <w:start w:val="1"/>
      <w:numFmt w:val="lowerLetter"/>
      <w:lvlText w:val="%8."/>
      <w:lvlJc w:val="left"/>
      <w:pPr>
        <w:ind w:left="5825" w:hanging="360"/>
      </w:pPr>
    </w:lvl>
    <w:lvl w:ilvl="8" w:tplc="041A001B">
      <w:start w:val="1"/>
      <w:numFmt w:val="lowerRoman"/>
      <w:lvlText w:val="%9."/>
      <w:lvlJc w:val="right"/>
      <w:pPr>
        <w:ind w:left="6545" w:hanging="180"/>
      </w:pPr>
    </w:lvl>
  </w:abstractNum>
  <w:abstractNum w:abstractNumId="3" w15:restartNumberingAfterBreak="0">
    <w:nsid w:val="1D587474"/>
    <w:multiLevelType w:val="hybridMultilevel"/>
    <w:tmpl w:val="58CA9B5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A12BFD"/>
    <w:multiLevelType w:val="hybridMultilevel"/>
    <w:tmpl w:val="8A8EE816"/>
    <w:lvl w:ilvl="0" w:tplc="662051C0">
      <w:start w:val="1"/>
      <w:numFmt w:val="bullet"/>
      <w:lvlText w:val="-"/>
      <w:lvlJc w:val="left"/>
      <w:pPr>
        <w:ind w:left="1068" w:hanging="36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22C52886"/>
    <w:multiLevelType w:val="hybridMultilevel"/>
    <w:tmpl w:val="2C6A69A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548746A"/>
    <w:multiLevelType w:val="hybridMultilevel"/>
    <w:tmpl w:val="6328568C"/>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85B36C5"/>
    <w:multiLevelType w:val="hybridMultilevel"/>
    <w:tmpl w:val="C73A9722"/>
    <w:lvl w:ilvl="0" w:tplc="D1309E7E">
      <w:start w:val="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44D43B1E"/>
    <w:multiLevelType w:val="hybridMultilevel"/>
    <w:tmpl w:val="FFFFFFFF"/>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4A6660F8"/>
    <w:multiLevelType w:val="hybridMultilevel"/>
    <w:tmpl w:val="ACF6C6F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4AFA2A1B"/>
    <w:multiLevelType w:val="hybridMultilevel"/>
    <w:tmpl w:val="FFFFFFFF"/>
    <w:lvl w:ilvl="0" w:tplc="662051C0">
      <w:start w:val="1"/>
      <w:numFmt w:val="bullet"/>
      <w:lvlText w:val="-"/>
      <w:lvlJc w:val="left"/>
      <w:pPr>
        <w:ind w:left="1080" w:hanging="360"/>
      </w:pPr>
      <w:rPr>
        <w:rFonts w:ascii="Calibri" w:eastAsia="Times New Roman" w:hAnsi="Calibri" w:cs="Times New Roman" w:hint="default"/>
      </w:rPr>
    </w:lvl>
    <w:lvl w:ilvl="1" w:tplc="041A0003">
      <w:start w:val="1"/>
      <w:numFmt w:val="bullet"/>
      <w:lvlText w:val="o"/>
      <w:lvlJc w:val="left"/>
      <w:pPr>
        <w:ind w:left="1800" w:hanging="360"/>
      </w:pPr>
      <w:rPr>
        <w:rFonts w:ascii="Courier New" w:hAnsi="Courier New" w:cs="Times New Roman"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Times New Roman"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Times New Roman" w:hint="default"/>
      </w:rPr>
    </w:lvl>
    <w:lvl w:ilvl="8" w:tplc="041A0005">
      <w:start w:val="1"/>
      <w:numFmt w:val="bullet"/>
      <w:lvlText w:val="?"/>
      <w:lvlJc w:val="left"/>
      <w:pPr>
        <w:ind w:left="6840" w:hanging="360"/>
      </w:pPr>
      <w:rPr>
        <w:rFonts w:ascii="Wingdings" w:hAnsi="Wingdings" w:hint="default"/>
      </w:rPr>
    </w:lvl>
  </w:abstractNum>
  <w:abstractNum w:abstractNumId="11" w15:restartNumberingAfterBreak="0">
    <w:nsid w:val="4D0B5129"/>
    <w:multiLevelType w:val="hybridMultilevel"/>
    <w:tmpl w:val="C25CDB7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4DDE11FF"/>
    <w:multiLevelType w:val="hybridMultilevel"/>
    <w:tmpl w:val="C5D63F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BB95491"/>
    <w:multiLevelType w:val="hybridMultilevel"/>
    <w:tmpl w:val="EB3C1316"/>
    <w:lvl w:ilvl="0" w:tplc="662051C0">
      <w:start w:val="1"/>
      <w:numFmt w:val="bullet"/>
      <w:lvlText w:val="-"/>
      <w:lvlJc w:val="left"/>
      <w:pPr>
        <w:ind w:left="360" w:hanging="360"/>
      </w:pPr>
      <w:rPr>
        <w:rFonts w:ascii="Calibri" w:eastAsia="Times New Roman" w:hAnsi="Calibri"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70E30C6E"/>
    <w:multiLevelType w:val="hybridMultilevel"/>
    <w:tmpl w:val="58CA9B5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8"/>
  </w:num>
  <w:num w:numId="6">
    <w:abstractNumId w:val="9"/>
  </w:num>
  <w:num w:numId="7">
    <w:abstractNumId w:val="4"/>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7"/>
  </w:num>
  <w:num w:numId="13">
    <w:abstractNumId w:val="1"/>
  </w:num>
  <w:num w:numId="14">
    <w:abstractNumId w:val="12"/>
  </w:num>
  <w:num w:numId="15">
    <w:abstractNumId w:val="3"/>
  </w:num>
  <w:num w:numId="16">
    <w:abstractNumId w:val="6"/>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B7"/>
    <w:rsid w:val="0005411A"/>
    <w:rsid w:val="00082DD9"/>
    <w:rsid w:val="00085E23"/>
    <w:rsid w:val="00087E87"/>
    <w:rsid w:val="000D1545"/>
    <w:rsid w:val="00124E64"/>
    <w:rsid w:val="00167667"/>
    <w:rsid w:val="00186FF0"/>
    <w:rsid w:val="001A00F7"/>
    <w:rsid w:val="001C7DF4"/>
    <w:rsid w:val="00220994"/>
    <w:rsid w:val="002273C7"/>
    <w:rsid w:val="002315C9"/>
    <w:rsid w:val="002573B4"/>
    <w:rsid w:val="0026328E"/>
    <w:rsid w:val="00286CB1"/>
    <w:rsid w:val="0028732D"/>
    <w:rsid w:val="0029064F"/>
    <w:rsid w:val="00290EBC"/>
    <w:rsid w:val="00317727"/>
    <w:rsid w:val="00322AE5"/>
    <w:rsid w:val="0036350B"/>
    <w:rsid w:val="003955E8"/>
    <w:rsid w:val="003A07B8"/>
    <w:rsid w:val="003B2185"/>
    <w:rsid w:val="003B2CA3"/>
    <w:rsid w:val="003C016E"/>
    <w:rsid w:val="003C05E7"/>
    <w:rsid w:val="003D7967"/>
    <w:rsid w:val="003F4B78"/>
    <w:rsid w:val="004315AA"/>
    <w:rsid w:val="00462BBC"/>
    <w:rsid w:val="00475A16"/>
    <w:rsid w:val="004A22A9"/>
    <w:rsid w:val="004C4D72"/>
    <w:rsid w:val="004D5929"/>
    <w:rsid w:val="00501F72"/>
    <w:rsid w:val="00511A74"/>
    <w:rsid w:val="00523E87"/>
    <w:rsid w:val="00526AFB"/>
    <w:rsid w:val="00545A1C"/>
    <w:rsid w:val="00563863"/>
    <w:rsid w:val="00572465"/>
    <w:rsid w:val="00580F35"/>
    <w:rsid w:val="005A5021"/>
    <w:rsid w:val="00681206"/>
    <w:rsid w:val="006B3BEB"/>
    <w:rsid w:val="00724CBB"/>
    <w:rsid w:val="0075136E"/>
    <w:rsid w:val="007778AC"/>
    <w:rsid w:val="00791C03"/>
    <w:rsid w:val="00794AE9"/>
    <w:rsid w:val="007A0DDF"/>
    <w:rsid w:val="007A2304"/>
    <w:rsid w:val="0083641A"/>
    <w:rsid w:val="008376BB"/>
    <w:rsid w:val="008A0CCD"/>
    <w:rsid w:val="008A68D3"/>
    <w:rsid w:val="008C0FEF"/>
    <w:rsid w:val="008D0A4D"/>
    <w:rsid w:val="008D0EDB"/>
    <w:rsid w:val="008E4CBD"/>
    <w:rsid w:val="008F39C0"/>
    <w:rsid w:val="009148CE"/>
    <w:rsid w:val="00976661"/>
    <w:rsid w:val="00977F3B"/>
    <w:rsid w:val="009805B0"/>
    <w:rsid w:val="009808C4"/>
    <w:rsid w:val="009E120B"/>
    <w:rsid w:val="009F1927"/>
    <w:rsid w:val="00A171A2"/>
    <w:rsid w:val="00A24E7A"/>
    <w:rsid w:val="00A33487"/>
    <w:rsid w:val="00A5451B"/>
    <w:rsid w:val="00AC69ED"/>
    <w:rsid w:val="00AD0A3A"/>
    <w:rsid w:val="00B11246"/>
    <w:rsid w:val="00B21284"/>
    <w:rsid w:val="00B27E9A"/>
    <w:rsid w:val="00B74D8B"/>
    <w:rsid w:val="00B9684B"/>
    <w:rsid w:val="00BB5EDE"/>
    <w:rsid w:val="00BD4B5E"/>
    <w:rsid w:val="00BE6E56"/>
    <w:rsid w:val="00BF46B8"/>
    <w:rsid w:val="00C24CDE"/>
    <w:rsid w:val="00C2788A"/>
    <w:rsid w:val="00C76131"/>
    <w:rsid w:val="00C82732"/>
    <w:rsid w:val="00C85B85"/>
    <w:rsid w:val="00C92CDA"/>
    <w:rsid w:val="00CB0C90"/>
    <w:rsid w:val="00D07B61"/>
    <w:rsid w:val="00D14078"/>
    <w:rsid w:val="00D61F89"/>
    <w:rsid w:val="00D818B7"/>
    <w:rsid w:val="00DC1330"/>
    <w:rsid w:val="00E22AEB"/>
    <w:rsid w:val="00ED4FFC"/>
    <w:rsid w:val="00ED5A97"/>
    <w:rsid w:val="00EE2D83"/>
    <w:rsid w:val="00EE7062"/>
    <w:rsid w:val="00F136D8"/>
    <w:rsid w:val="00F66D62"/>
    <w:rsid w:val="00F7227F"/>
    <w:rsid w:val="00F87440"/>
    <w:rsid w:val="00F92433"/>
    <w:rsid w:val="00FA0B86"/>
    <w:rsid w:val="00FA0DFA"/>
    <w:rsid w:val="00FA6E38"/>
    <w:rsid w:val="00FE5F55"/>
    <w:rsid w:val="00FF1E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41DE8-B6DF-4A33-8241-A7B995B9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24CDE"/>
    <w:pPr>
      <w:ind w:left="720"/>
      <w:contextualSpacing/>
    </w:pPr>
  </w:style>
  <w:style w:type="paragraph" w:styleId="Tekstbalonia">
    <w:name w:val="Balloon Text"/>
    <w:basedOn w:val="Normal"/>
    <w:link w:val="TekstbaloniaChar"/>
    <w:uiPriority w:val="99"/>
    <w:semiHidden/>
    <w:unhideWhenUsed/>
    <w:rsid w:val="00B2128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21284"/>
    <w:rPr>
      <w:rFonts w:ascii="Segoe UI" w:hAnsi="Segoe UI" w:cs="Segoe UI"/>
      <w:sz w:val="18"/>
      <w:szCs w:val="18"/>
    </w:rPr>
  </w:style>
  <w:style w:type="paragraph" w:styleId="Tekstkomentara">
    <w:name w:val="annotation text"/>
    <w:basedOn w:val="Normal"/>
    <w:link w:val="TekstkomentaraChar"/>
    <w:uiPriority w:val="99"/>
    <w:semiHidden/>
    <w:unhideWhenUsed/>
    <w:rsid w:val="00E22AEB"/>
    <w:pPr>
      <w:spacing w:line="240" w:lineRule="auto"/>
    </w:pPr>
    <w:rPr>
      <w:sz w:val="20"/>
      <w:szCs w:val="20"/>
    </w:rPr>
  </w:style>
  <w:style w:type="character" w:customStyle="1" w:styleId="TekstkomentaraChar">
    <w:name w:val="Tekst komentara Char"/>
    <w:basedOn w:val="Zadanifontodlomka"/>
    <w:link w:val="Tekstkomentara"/>
    <w:uiPriority w:val="99"/>
    <w:semiHidden/>
    <w:rsid w:val="00E22A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620">
      <w:bodyDiv w:val="1"/>
      <w:marLeft w:val="0"/>
      <w:marRight w:val="0"/>
      <w:marTop w:val="0"/>
      <w:marBottom w:val="0"/>
      <w:divBdr>
        <w:top w:val="none" w:sz="0" w:space="0" w:color="auto"/>
        <w:left w:val="none" w:sz="0" w:space="0" w:color="auto"/>
        <w:bottom w:val="none" w:sz="0" w:space="0" w:color="auto"/>
        <w:right w:val="none" w:sz="0" w:space="0" w:color="auto"/>
      </w:divBdr>
    </w:div>
    <w:div w:id="1037124216">
      <w:bodyDiv w:val="1"/>
      <w:marLeft w:val="0"/>
      <w:marRight w:val="0"/>
      <w:marTop w:val="0"/>
      <w:marBottom w:val="0"/>
      <w:divBdr>
        <w:top w:val="none" w:sz="0" w:space="0" w:color="auto"/>
        <w:left w:val="none" w:sz="0" w:space="0" w:color="auto"/>
        <w:bottom w:val="none" w:sz="0" w:space="0" w:color="auto"/>
        <w:right w:val="none" w:sz="0" w:space="0" w:color="auto"/>
      </w:divBdr>
    </w:div>
    <w:div w:id="1631201024">
      <w:bodyDiv w:val="1"/>
      <w:marLeft w:val="0"/>
      <w:marRight w:val="0"/>
      <w:marTop w:val="0"/>
      <w:marBottom w:val="0"/>
      <w:divBdr>
        <w:top w:val="none" w:sz="0" w:space="0" w:color="auto"/>
        <w:left w:val="none" w:sz="0" w:space="0" w:color="auto"/>
        <w:bottom w:val="none" w:sz="0" w:space="0" w:color="auto"/>
        <w:right w:val="none" w:sz="0" w:space="0" w:color="auto"/>
      </w:divBdr>
    </w:div>
    <w:div w:id="198569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C1662-9B66-455E-87A2-2830E1D1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2218</Words>
  <Characters>12646</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Kelković</dc:creator>
  <cp:keywords/>
  <dc:description/>
  <cp:lastModifiedBy>Tamara Kelković</cp:lastModifiedBy>
  <cp:revision>2</cp:revision>
  <cp:lastPrinted>2023-12-07T09:45:00Z</cp:lastPrinted>
  <dcterms:created xsi:type="dcterms:W3CDTF">2023-12-11T08:10:00Z</dcterms:created>
  <dcterms:modified xsi:type="dcterms:W3CDTF">2023-12-11T08:10:00Z</dcterms:modified>
</cp:coreProperties>
</file>